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Jetzt reden wir!</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Rhetorik für Frauen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26. Juni 2026 - Sonntag, 28. Juni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pxhere.com Nr. 1433457</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In diesem Seminar trainieren Frauen ihre Botschaften klar zu formulieren, überzeugend zu argumentieren und ihren Standpunkt souverän zu vertreten. Damit Sie bei der nächsten Gelegenheit selbstbewusst mitreden!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In vielen öffentlichen Veranstaltungen sprechen vor allem Männer. Sie halten die Reden, sitzen auf den Podien – und wenn schließlich das Publikum zu Wort kommt, melden sich auch überwiegend Männer. In beruflichen Zusammenhängen ist es oft ähnlich: Es spricht – der Chef, der Kollege, der (Alpha-)Mann. Dem wollen wir etwas entgegensetzen, denn: Frauen haben genauso viel zu sagen! Sie sind nur häufig zurückhaltender, zögerlicher, manchmal auch unsicher.</w:t>
      </w:r>
    </w:p>
    <w:p>
      <w:pPr/>
      <w:r>
        <w:rPr/>
        <w:t xml:space="preserve">In diesem Seminar trainieren Frauen in Einzel- und Gruppenübungen (zum Teil mit Videoaufzeichnung), ihre Botschaften klar zu formulieren, überzeugend zu argumentieren und ihren Standpunkt souverän zu vertreten. Dazu gibt es kollegiales, konstruktives Feedback. Damit Sie bei der nächsten Gelegenheit selbstbewusst mitreden!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26. Juni 2026, 16:30 Uhr - Sonntag, 28. Juni 2026, 13:00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Ulrike Schnellbach</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Christine Kuntzsch, Tel.: 07125 152 144, E-Mail: christine.kuntzsch@lpb.bwl.de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Tagungszentrum Haus auf der Alb</w:t>
        <w:br/>
        <w:t>Hanner Steige 1</w:t>
        <w:br/>
        <w:t>72574 Bad Urach</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120,00 €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21/26-26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Seminar</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Jetzt reden wir! [21/26-26]</dc:title>
  <dc:subject>In diesem Seminar trainieren Frauen ihre Botschaften klar zu formulieren, überzeugend zu argumentieren und ihren Standpunkt souverän zu vertreten. Damit Sie bei der nächsten Gelegenheit selbstbewusst mitreden!</dc:subject>
  <dc:creator>Ulrike Schnellbach
 - Landeszentrale für politische Bildung</dc:creator>
  <cp:keywords>21/26-26 - Jetzt reden wir!, 26. bis 28.06.2026 ###HADA### </cp:keywords>
  <dc:description/>
  <cp:lastModifiedBy>Christoph Runkel</cp:lastModifiedBy>
  <cp:revision>11</cp:revision>
  <dcterms:created xsi:type="dcterms:W3CDTF">2026-03-05T08:44:00Z</dcterms:created>
  <dcterms:modified xsi:type="dcterms:W3CDTF">2026-03-12T11:17:00Z</dcterms:modified>
</cp:coreProperties>
</file>