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Das Spiel der starken Männer</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die Fußball-WM den Nationalismus stärkt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17.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freepik &amp; eigene Collage</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Im Sommer 2026 findet die Fußball-Weltmeisterschaft in den USA, Mexiko und Kanada statt. Zeitgleich, am 4. Juli 2026, feiern die USA den 250. Jahrestag ihrer Unabhängigkeit. Schon länger nutzt Donald Trump den Sport für seine America-First-Politik: im Kampfsport, American Football oder Golf. Und nun geht er mit Fifa-Präsident Infantino eine Allianz ein. Damit verstärkt er eine globale Entwicklung, denn 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 </w:t>
      </w:r>
    </w:p>
    <w:p/>
    <w:p>
      <w:pPr/>
      <w:r>
        <w:rPr/>
        <w:t xml:space="preserve">Ronny Blaschke ist als Buchautor und Journalist auf politische Themen im Sport spezialisiert, er arbeitet unter anderem für den Deutschlandfunk, die Süddeutsche Zeitung und die Frankfurter Rundschau.</w:t>
      </w:r>
    </w:p>
    <w:p/>
    <w:p>
      <w:pPr/>
      <w:r>
        <w:rPr/>
        <w:t xml:space="preserve">In Kooperation mit dem d.a.i. Deutsch-Amerikanisches Institut Tübingen und der VHS Tübingen</w:t>
      </w:r>
    </w:p>
    <w:p/>
    <w:p>
      <w:pPr/>
      <w:r>
        <w:rPr>
          <w:b w:val="1"/>
          <w:bCs w:val="1"/>
        </w:rPr>
        <w:t xml:space="preserve">Keine Anmeldung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17. Juni 2026, 19:15 Uhr - 22:15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Ronny Blaschke</w:t>
      </w:r>
      <w:r>
        <w:t/>
        <w:br/>
        <w:t>
          Journalist, Moderator
          <br/>
          Ronny Blaschke ist als Buchautor und Journalist auf politische Themen im Sport spezialisiert, er arbeitet unter anderem für den Deutschlandfunk, die Süddeutsche Zeitung und die Frankfurter Rundschau.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d.a.i. Deutsch-Amerikanisches Institut Tübingen, Karlstraße 3, 72072 Tübingen</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
          <strong>Die Teilnahme ist kostenlos.</strong>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54/25-26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1.1635836053682cm" stroked="f" filled="f">
                  <v:imagedata r:id="rId17"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d.a.i. Deutsch-Amerikanisches Institut Tübingen </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VHS Tübingen</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Spiel der starken Männer [54/25-26]</dc:title>
  <dc:subject>Seit Jahren nutzen Staatschefs den Fußball für Nationalismus. Der serbische Präsident Vučić setzt bei Demonstrationen auf die Unterstützung von Hooligans. Der türkische Präsident Erdoğan lässt Stadien in Regionen errichten, in denen seine Partei beliebt ist. Und Saudi-Arabien treibt mit der Austragung der WM 2034 die Transformation voran. Wie der Fußball Nationalismen verstärkt - und was man dieser Entwicklung entgegen setzen kann.</dc:subject>
  <dc:creator>Anja Meitner - Leiterin LpB-Außenstelle Tübingen
 - Landeszentrale für politische Bildung</dc:creator>
  <cp:keywords>54/25-26 - Das Spiel der starken Männer, 17.06.2026</cp:keywords>
  <dc:description/>
  <cp:lastModifiedBy>Christoph Runkel</cp:lastModifiedBy>
  <cp:revision>3</cp:revision>
  <dcterms:created xsi:type="dcterms:W3CDTF">2026-03-05T08:46:00Z</dcterms:created>
  <dcterms:modified xsi:type="dcterms:W3CDTF">2026-03-12T11:28:00Z</dcterms:modified>
</cp:coreProperties>
</file>