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Gemeinsam allein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Für mehr Zusammenhalt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12. Februar 2027 - Freitag, 12. März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Pixabay License | Gerd Altmann</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Individualität wird in unserer Gesellschaft großgeschrieben. Optimale Rahmenbedingungen für ein freiheitliches, sinnstiftendes Leben? Was macht sozialen Zusammenhalt aus und wie viel davon braucht eine demokratische Gesellschaft?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Individualität wird in unserer Gesellschaft großgeschrieben. Wir sind selbständig, unabhängig und flexibel. Wir ziehen für neue Jobs in andere Orte und antworten auch mal am Wochenende auf dienstliche E-Mails. Dank digitaler Medien sind wir bestens vernetzt. Also optimale Rahmenbedingungen für ein freiheitliches, sinnstiftendes Leben?</w:t>
      </w:r>
    </w:p>
    <w:p>
      <w:pPr/>
      <w:r>
        <w:rPr/>
        <w:t xml:space="preserve">Studien zeigen ein anderes Bild. Über 14 Millionen Deutsche geben an, einsam zu sein: Nicht nur Ältere leiden unter Einsamkeit, sondern schon unter 30jährige machen die größte Gruppe derer aus, die sich allein gelassen und nicht als Teil unserer Gesellschaft fühlen. Was ist der Kitt, der Menschen zusammenbringt und eine beziehungsfähige Gemeinschaft ermöglicht - in jedem Alter? Was macht sozialen Zusammenhalt aus und wie viel davon braucht eine demokratische Gesellschaft?</w:t>
      </w:r>
    </w:p>
    <w:p>
      <w:pPr/>
      <w:r>
        <w:rPr/>
        <w:t xml:space="preserve">Großbritannien hat das weltweit erste Ministerium für Einsamkeit eingeführt und zeigt die politische Dimension persönlicher Erfahrungen. Wir freuen uns auf ein gemeinsames Nachdenken über Wege aus der Einsamkeit in eine solidarische Demokratie.</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Offen für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Für die Kursteilnahme erforderlich sind Internet-Anschluss und E-Mail-Adresse. Für die Teilnahme an der Videokonferenz benötigt man ein Headset und eine Web-Cam. Vorkenntnisse im Bereich Online-Kommunikation sind nicht notwendig.</w:t>
      </w:r>
    </w:p>
    <w:p>
      <w:pPr/>
      <w:r>
        <w:rPr/>
        <w:t xml:space="preserve">Für die Teilnahme an dieser Veranstaltung können Sie bei der Quartiersakademie eine finanzielle Förderung beantragen, wenn Sie sich in der Quartiersentwicklung engagieren oder engagieren möchten. Die Quartiersakademie wird finanziert aus Landesmitteln, die der Landtag Baden-Württemberg beschlossen hat. Der Antrag muss im Voraus gestellt werden. Nähere Informationen erhalten Sie auf der Webseite: </w:t>
      </w:r>
    </w:p>
    <w:p>
      <w:pPr/>
      <w:hyperlink r:id="rId7" w:history="1">
        <w:r>
          <w:rPr/>
          <w:t xml:space="preserve">www.quartiersakademie.de</w:t>
        </w:r>
      </w:hyperlink>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12. Februar 2027, 14:00 Uhr - Freitag, 12. März 2027, 15:30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Dr. Gertraud Kinne</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Auftakt: Freitag, 12. Februar 2027, 14 bis 15.30 Uhr per Videokonferenz,anschließend vier Wochen Online-PhaseAbschluss: Freitag, 12. März 2027, 14 bis 15.30 Uhr per Videokonferenz</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Standard 15,00 €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46/06-27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Gemeinsam allein [46/06-27]</dc:title>
  <dc:subject>Individualität wird in unserer Gesellschaft großgeschrieben. Optimale Rahmenbedingungen für ein freiheitliches, sinnstiftendes Leben? Was macht sozialen Zusammenhalt aus und wie viel davon braucht eine demokratische Gesellschaft?</dc:subject>
  <dc:creator>Sabine Keitel LpB 46 E-Learning
 - Landeszentrale für politische Bildung</dc:creator>
  <cp:keywords>46/06-27 - Gemeinsam allein, online, 12.02. bis 12.03.2027</cp:keywords>
  <dc:description/>
  <cp:lastModifiedBy>Christoph Runkel</cp:lastModifiedBy>
  <cp:revision>11</cp:revision>
  <dcterms:created xsi:type="dcterms:W3CDTF">2026-03-05T08:44:00Z</dcterms:created>
  <dcterms:modified xsi:type="dcterms:W3CDTF">2026-03-12T11:17:00Z</dcterms:modified>
</cp:coreProperties>
</file>