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5_document.png" ContentType="image/png"/>
  <Override PartName="/word/media/image_rId16_document.jpeg" ContentType="image/jpeg"/>
  <Override PartName="/word/media/image_rId17_document.jpeg" ContentType="image/jpeg"/>
  <Override PartName="/word/media/image_rId18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90447B" w14:textId="4A3D6C08" w:rsidR="00E135C4" w:rsidRPr="00F9389A" w:rsidRDefault="00E135C4" w:rsidP="00961928">
      <w:pPr>
        <w:pStyle w:val="03LpBberschrift1"/>
        <w:tabs>
          <w:tab w:val="clear" w:pos="737"/>
          <w:tab w:val="left" w:pos="1985"/>
        </w:tabs>
        <w:spacing w:after="120" w:line="480" w:lineRule="exact"/>
        <w:ind w:left="426" w:right="11"/>
        <w:rPr>
          <w:rFonts w:ascii="DIN Next LT Pro" w:hAnsi="DIN Next LT Pro"/>
          <w:b/>
          <w:color w:val="C00000"/>
          <w:spacing w:val="0"/>
          <w:sz w:val="40"/>
          <w:szCs w:val="40"/>
        </w:rPr>
      </w:pPr>
      <w:r w:rsidRPr="00F9389A">
        <w:rPr>
          <w:rFonts w:ascii="DIN Next LT Pro" w:hAnsi="DIN Next LT Pro"/>
          <w:b/>
          <w:color w:val="C00000"/>
          <w:spacing w:val="0"/>
          <w:sz w:val="40"/>
          <w:szCs w:val="40"/>
        </w:rPr>
        <w:t>Mythos 1776: Traum und Erwachen der amerikanischen Nation </w:t>
      </w:r>
    </w:p>
    <w:p w14:paraId="0A9FD0C5" w14:textId="353F9A10" w:rsidR="00E135C4" w:rsidRPr="00F9389A" w:rsidRDefault="00E135C4" w:rsidP="00961928">
      <w:pPr>
        <w:pStyle w:val="06LpBTextkrper1"/>
        <w:tabs>
          <w:tab w:val="clear" w:pos="737"/>
          <w:tab w:val="left" w:pos="1985"/>
        </w:tabs>
        <w:spacing w:after="240" w:line="360" w:lineRule="exact"/>
        <w:ind w:left="426" w:right="11"/>
        <w:rPr>
          <w:color w:val="808080" w:themeColor="background1" w:themeShade="80"/>
          <w:spacing w:val="0"/>
          <w:sz w:val="28"/>
          <w:szCs w:val="28"/>
        </w:rPr>
      </w:pPr>
      <w:r w:rsidRPr="00F9389A">
        <w:rPr>
          <w:color w:val="808080" w:themeColor="background1" w:themeShade="80"/>
          <w:spacing w:val="0"/>
          <w:sz w:val="28"/>
          <w:szCs w:val="28"/>
        </w:rPr>
        <w:t>Zwischen/Zeiten: 250 Jahre USA</w:t>
      </w:r>
    </w:p>
    <w:p w14:paraId="2189CE0C" w14:textId="77777777" w:rsidR="00DF450D" w:rsidRPr="00F9389A" w:rsidRDefault="00E135C4" w:rsidP="00961928">
      <w:pPr>
        <w:pStyle w:val="06LpBTextkrper1"/>
        <w:tabs>
          <w:tab w:val="clear" w:pos="737"/>
          <w:tab w:val="left" w:pos="1985"/>
        </w:tabs>
        <w:ind w:left="426" w:right="9"/>
        <w:rPr>
          <w:spacing w:val="0"/>
          <w:sz w:val="24"/>
        </w:rPr>
      </w:pPr>
      <w:r w:rsidRPr="00F9389A">
        <w:rPr>
          <w:spacing w:val="0"/>
          <w:sz w:val="24"/>
        </w:rPr>
        <w:t>Montag, 18. Mai 2026</w:t>
      </w:r>
    </w:p>
    <w:p w14:paraId="3018BDE1" w14:textId="642CCFE0" w:rsidR="00E135C4" w:rsidRPr="00F9389A" w:rsidRDefault="00E135C4" w:rsidP="00961928">
      <w:pPr>
        <w:pStyle w:val="06LpBTextkrper1"/>
        <w:tabs>
          <w:tab w:val="clear" w:pos="737"/>
          <w:tab w:val="left" w:pos="1985"/>
        </w:tabs>
        <w:ind w:left="426" w:right="9"/>
        <w:rPr>
          <w:spacing w:val="0"/>
          <w:sz w:val="24"/>
        </w:rPr>
      </w:pPr>
    </w:p>
    <w:p w14:paraId="4B18C349" w14:textId="77777777" w:rsidR="009A22AB" w:rsidRPr="00F9389A" w:rsidRDefault="009A22AB" w:rsidP="006B5183">
      <w:pPr>
        <w:pStyle w:val="06LpBTextkrper1"/>
        <w:tabs>
          <w:tab w:val="clear" w:pos="737"/>
          <w:tab w:val="left" w:pos="1985"/>
        </w:tabs>
        <w:ind w:right="9" w:hanging="567"/>
        <w:rPr>
          <w:spacing w:val="0"/>
          <w:sz w:val="24"/>
        </w:rPr>
        <w:sectPr w:rsidR="009A22AB" w:rsidRPr="00F9389A" w:rsidSect="00E135C4">
          <w:headerReference w:type="even" r:id="rId7"/>
          <w:headerReference w:type="default" r:id="rId8"/>
          <w:footerReference w:type="even" r:id="rId9"/>
          <w:footerReference w:type="default" r:id="rId10"/>
          <w:headerReference w:type="first" r:id="rId11"/>
          <w:footerReference w:type="first" r:id="rId12"/>
          <w:pgSz w:w="11906" w:h="16838"/>
          <w:pgMar w:top="1418" w:right="1418" w:bottom="567" w:left="1418" w:header="709" w:footer="340" w:gutter="0"/>
          <w:cols w:space="708"/>
          <w:docGrid w:linePitch="360"/>
        </w:sectPr>
      </w:pPr>
    </w:p>
    <w:p w14:paraId="4CD225AC" w14:textId="2B34082E" w:rsidR="001D2BA6" w:rsidRDefault="00CE210F" w:rsidP="00A13AE4">
      <w:pPr>
        <w:pStyle w:val="06LpBTextkrper1"/>
        <w:tabs>
          <w:tab w:val="clear" w:pos="737"/>
          <w:tab w:val="left" w:pos="1985"/>
        </w:tabs>
        <w:ind w:left="-108" w:right="11" w:hanging="567"/>
        <w:rPr>
          <w:noProof/>
          <w:spacing w:val="0"/>
          <w:sz w:val="24"/>
          <w14:ligatures w14:val="standardContextual"/>
        </w:rPr>
      </w:pPr>
      <w:r>
        <w:rPr>
          <w:noProof/>
          <w:spacing w:val="0"/>
          <w:sz w:val="24"/>
          <w14:ligatures w14:val="standardContextual"/>
        </w:rPr>
        <w:t/>
        <w:br/>
        <w:t/>
        <w:br/>
        <w:t/>
        <w:br/>
        <w:t/>
        <w:br/>
        <w:t/>
        <w:br/>
        <w:t/>
        <w:br/>
        <w:t/>
        <w:br/>
        <w:t/>
        <w:br/>
        <w:t/>
        <w:br/>
        <w:t/>
        <w:br/>
        <w:t/>
        <w:br/>
        <w:t/>
        <w:br/>
        <w:t/>
        <w:br/>
        <w:t/>
        <w:br/>
        <w:t/>
        <w:br/>
        <w:t/>
        <w:br/>
        <w:t/>
        <w:br/>
        <w:t/>
      </w:r>
      <w:r w:rsidR="003735F7" w:rsidRPr="00F9389A">
        <w:rPr>
          <w:noProof/>
          <w:spacing w:val="0"/>
          <w:sz w:val="24"/>
          <w14:ligatures w14:val="standardContextual"/>
        </w:rPr>
        <w:t/>
        <w:pict>
          <v:shape type="#_x0000_t75" style="width:17.04cm;height:9.585cm" stroked="f" filled="f">
            <v:imagedata r:id="rId16" o:title=""/>
          </v:shape>
        </w:pict>
        <w:t/>
      </w:r>
    </w:p>
    <w:p w14:paraId="1CBA99F2" w14:textId="28031BA1" w:rsidR="00C311F0" w:rsidRPr="00921414" w:rsidRDefault="00C311F0" w:rsidP="005D33A9">
      <w:pPr>
        <w:pStyle w:val="06LpBTextkrper1"/>
        <w:tabs>
          <w:tab w:val="clear" w:pos="737"/>
          <w:tab w:val="left" w:pos="1985"/>
        </w:tabs>
        <w:spacing w:line="180" w:lineRule="exact"/>
        <w:ind w:left="0" w:right="11" w:hanging="11"/>
        <w:rPr>
          <w:noProof/>
          <w:spacing w:val="0"/>
          <w:sz w:val="14"/>
          <w:szCs w:val="14"/>
          <w14:ligatures w14:val="standardContextual"/>
        </w:rPr>
      </w:pPr>
      <w:r w:rsidRPr="00921414">
        <w:rPr>
          <w:noProof/>
          <w:spacing w:val="0"/>
          <w:sz w:val="14"/>
          <w:szCs w:val="14"/>
          <w14:ligatures w14:val="standardContextual"/>
        </w:rPr>
        <w:t>Pixabay.com I Eden Moon</w:t>
      </w:r>
    </w:p>
    <w:p w14:paraId="100899DE" w14:textId="77777777" w:rsidR="009A22AB" w:rsidRPr="00F9389A" w:rsidRDefault="009A22AB" w:rsidP="006B5183">
      <w:pPr>
        <w:pStyle w:val="06LpBTextkrper1"/>
        <w:tabs>
          <w:tab w:val="clear" w:pos="737"/>
          <w:tab w:val="left" w:pos="1985"/>
        </w:tabs>
        <w:ind w:right="9" w:hanging="567"/>
        <w:rPr>
          <w:spacing w:val="0"/>
          <w:sz w:val="24"/>
        </w:rPr>
        <w:sectPr w:rsidR="009A22AB" w:rsidRPr="00F9389A" w:rsidSect="009A22AB">
          <w:type w:val="continuous"/>
          <w:pgSz w:w="11906" w:h="16838"/>
          <w:pgMar w:top="1418" w:right="1418" w:bottom="567" w:left="1418" w:header="709" w:footer="340" w:gutter="0"/>
          <w:cols w:space="708"/>
          <w:docGrid w:linePitch="360"/>
        </w:sectPr>
      </w:pPr>
    </w:p>
    <w:p w14:paraId="40392FF0" w14:textId="6C36FE61" w:rsidR="00E135C4" w:rsidRPr="00F9389A" w:rsidRDefault="00E135C4" w:rsidP="00050F89">
      <w:pPr>
        <w:pStyle w:val="06LpBTextkrper1"/>
        <w:pBdr>
          <w:top w:val="single" w:sz="4" w:space="1" w:color="C00000"/>
        </w:pBdr>
        <w:tabs>
          <w:tab w:val="clear" w:pos="737"/>
          <w:tab w:val="left" w:pos="1985"/>
        </w:tabs>
        <w:ind w:left="426" w:right="9"/>
        <w:rPr>
          <w:color w:val="C00000"/>
        </w:rPr>
      </w:pPr>
    </w:p>
    <w:p w14:paraId="6CF0E3CD" w14:textId="39CC431A" w:rsidR="00E135C4" w:rsidRPr="00F9389A" w:rsidRDefault="000466DC" w:rsidP="00961928">
      <w:pPr>
        <w:pStyle w:val="06LpBTextkrper1"/>
        <w:tabs>
          <w:tab w:val="clear" w:pos="737"/>
          <w:tab w:val="left" w:pos="1985"/>
          <w:tab w:val="left" w:pos="7938"/>
        </w:tabs>
        <w:ind w:left="426" w:right="9"/>
        <w:rPr>
          <w:b/>
          <w:bCs/>
          <w:caps/>
          <w:color w:val="000000" w:themeColor="text1"/>
          <w:spacing w:val="0"/>
          <w:szCs w:val="18"/>
          <w:lang w:val="en-US"/>
        </w:rPr>
      </w:pPr>
      <w:r w:rsidRPr="00F9389A">
        <w:rPr>
          <w:b/>
          <w:bCs/>
          <w:caps/>
          <w:color w:val="C00000"/>
          <w:spacing w:val="0"/>
          <w:szCs w:val="18"/>
        </w:rPr>
        <w:t>Präsenz</w:t>
      </w:r>
    </w:p>
    <w:p w14:paraId="7060129A" w14:textId="6E5B5EAB" w:rsidR="00E135C4" w:rsidRPr="00F9389A" w:rsidRDefault="00E135C4" w:rsidP="00961928">
      <w:pPr>
        <w:pStyle w:val="06LpBTextkrper1"/>
        <w:tabs>
          <w:tab w:val="clear" w:pos="737"/>
          <w:tab w:val="left" w:pos="1985"/>
          <w:tab w:val="left" w:pos="7938"/>
        </w:tabs>
        <w:ind w:left="426" w:right="9"/>
        <w:rPr>
          <w:spacing w:val="0"/>
          <w:szCs w:val="18"/>
          <w:lang w:val="en-US"/>
        </w:rPr>
      </w:pPr>
    </w:p>
    <w:p w14:paraId="30B683C6" w14:textId="7926AF73" w:rsidR="00E135C4" w:rsidRPr="00F9389A" w:rsidRDefault="00E135C4" w:rsidP="00EE6333">
      <w:pPr>
        <w:pStyle w:val="06LpBTextkrper1"/>
        <w:tabs>
          <w:tab w:val="clear" w:pos="737"/>
          <w:tab w:val="left" w:pos="1985"/>
          <w:tab w:val="left" w:pos="7938"/>
        </w:tabs>
        <w:ind w:right="11"/>
        <w:rPr>
          <w:b/>
          <w:bCs/>
          <w:spacing w:val="0"/>
          <w:szCs w:val="18"/>
        </w:rPr>
      </w:pPr>
      <w:r w:rsidRPr="00F9389A">
        <w:rPr>
          <w:b/>
          <w:bCs/>
          <w:spacing w:val="0"/>
          <w:szCs w:val="18"/>
        </w:rPr>
        <w:t>Colloquium politicum, Sommersemester 2026,in Zusammenarbeit mit Carl-Schurz-Haus, Deutsch-Amerikanisches-Institut e.V. </w:t>
      </w:r>
    </w:p>
    <w:p w14:paraId="64EA1712" w14:textId="321C3E85" w:rsidR="00E135C4" w:rsidRPr="00F9389A" w:rsidRDefault="00E135C4" w:rsidP="00961928">
      <w:pPr>
        <w:pStyle w:val="06LpBTextkrper1"/>
        <w:tabs>
          <w:tab w:val="clear" w:pos="737"/>
          <w:tab w:val="left" w:pos="1985"/>
          <w:tab w:val="left" w:pos="7938"/>
        </w:tabs>
        <w:ind w:left="426" w:right="9"/>
        <w:rPr>
          <w:spacing w:val="0"/>
          <w:sz w:val="28"/>
          <w:szCs w:val="28"/>
        </w:rPr>
      </w:pPr>
    </w:p>
    <w:p w14:paraId="6F310474" w14:textId="0A2458ED" w:rsidR="007675DB" w:rsidRPr="007675DB" w:rsidRDefault="007675DB" w:rsidP="00961928">
      <w:pPr>
        <w:pStyle w:val="06LpBTextkrper1"/>
        <w:tabs>
          <w:tab w:val="left" w:pos="1985"/>
          <w:tab w:val="left" w:pos="7938"/>
        </w:tabs>
        <w:ind w:left="426" w:right="9"/>
        <w:rPr>
          <w:b/>
          <w:bCs/>
          <w:spacing w:val="0"/>
          <w:szCs w:val="18"/>
        </w:rPr>
      </w:pPr>
      <w:r w:rsidRPr="007675DB">
        <w:rPr>
          <w:b/>
          <w:bCs/>
          <w:spacing w:val="0"/>
          <w:szCs w:val="18"/>
        </w:rPr>
        <w:t>Inhalt:</w:t>
      </w:r>
    </w:p>
    <w:p>
      <w:pPr/>
      <w:r>
        <w:rPr>
          <w:b w:val="1"/>
          <w:bCs w:val="1"/>
        </w:rPr>
        <w:t xml:space="preserve">Zwischen/Zeiten: 250 Jahre USA</w:t>
      </w:r>
    </w:p>
    <w:p/>
    <w:p>
      <w:pPr/>
      <w:r>
        <w:rPr/>
        <w:t xml:space="preserve">„Die alte Welt liegt im Sterben, die neue ist noch nicht geboren: Es ist die Zeit der Monster.“ Antonio Gramscis berühmter Befund aus dem Jahr 1926 scheint 2026, also 250 Jahre nach dem Gründungsdatum der Vereinigten Staaten, aktueller denn je. Während die USA ihr Jubiläum feiern wollen, ringt zugleich eine zunehmend „bipolare Nation“ mit ihrer Identität. Zwischen dem Gründungsmythos von 1776 – aber auch dessen Randfiguren, die er verschweigt – und einer Gegenwart, die von Präsident Trumps autoritären Ambitionen und einer radikalen Extraktionspolitik gezeichnet ist, steht die Weltordnung am Scheideweg.</w:t>
      </w:r>
    </w:p>
    <w:p>
      <w:pPr/>
      <w:r>
        <w:rPr/>
        <w:t xml:space="preserve">Mythos 1776. Traum und Erwachen der amerikanischen Nation </w:t>
      </w:r>
    </w:p>
    <w:p/>
    <w:p>
      <w:pPr/>
      <w:r>
        <w:rPr>
          <w:b w:val="1"/>
          <w:bCs w:val="1"/>
        </w:rPr>
        <w:t xml:space="preserve">Hiram Kümper </w:t>
      </w:r>
    </w:p>
    <w:p>
      <w:pPr/>
      <w:r>
        <w:rPr/>
        <w:t xml:space="preserve">(Universität Mannheim) Buchvorstellung &amp; Gespräch</w:t>
      </w:r>
    </w:p>
    <w:p/>
    <w:p>
      <w:pPr/>
      <w:r>
        <w:rPr/>
        <w:t xml:space="preserve">Prof. Dr. Hiram Kümper, geboren 1981 in Bochum, ist seit 2013 Professor für Geschichte des Spätmittelalters und der Frühen Neuzeit und hat seit 2019 die Carl-Theodor-Stiftungsprofessur an der Universität Mannheim inne. Bei Propyläen erschien sein vielbesprochenes Buch Der Traum vom Ehrbaren Kaufmann.</w:t>
      </w:r>
    </w:p>
    <w:p w14:paraId="7450F2D8" w14:textId="77777777" w:rsidR="001143F4" w:rsidRDefault="007675DB" w:rsidP="00737B42">
      <w:pPr>
        <w:pStyle w:val="06LpBTextkrper1"/>
        <w:keepNext/>
        <w:keepLines/>
        <w:widowControl w:val="0"/>
        <w:tabs>
          <w:tab w:val="left" w:pos="1985"/>
          <w:tab w:val="left" w:pos="7938"/>
        </w:tabs>
        <w:ind w:right="11"/>
        <w:rPr>
          <w:b/>
          <w:bCs/>
          <w:spacing w:val="0"/>
          <w:szCs w:val="18"/>
        </w:rPr>
      </w:pPr>
      <w:r w:rsidRPr="007675DB">
        <w:rPr>
          <w:b/>
          <w:bCs/>
          <w:spacing w:val="0"/>
          <w:szCs w:val="18"/>
        </w:rPr>
        <w:t>Programm:</w:t>
      </w:r>
    </w:p>
    <w:p/>
    <w:p>
      <w:pPr/>
      <w:r>
        <w:rPr/>
        <w:t xml:space="preserve">Die Reihe Zwischen/Zeiten des Colloquium politicum und des Carl-Schurz-Hauses seziert dieses fragile Interregnum: </w:t>
      </w:r>
    </w:p>
    <w:p/>
    <w:p>
      <w:pPr/>
      <w:r>
        <w:rPr/>
        <w:t xml:space="preserve">Wir blicken auf die schwerwiegenden sicherheitspolitischen Erschütterungen in Europa und die Eskalation im Nahen Osten, wo knallharte US-Wirtschaftsinteressen und jenseitsgewandte religiöse Narrative aufeinanderprallen. Von den Lehren aus dem Angriff auf die Demokratie bis hin zur literarischen Spurensuche in Rachel Khongs aktuellem Zeitgeistroman „Real Americans“: Wir fragen nach der Zukunftsfähigkeit des amerikanischen Versprechens. In einer Ära, in der viele alte Hegemonien zerbröseln, suchen wir nach den Konturen dessen, was im Schatten der Krisen neu entsteht.</w:t>
      </w:r>
    </w:p>
    <w:p/>
    <w:p w14:paraId="6C58CF14" w14:textId="77777777" w:rsidR="006B0D91" w:rsidRDefault="007675DB" w:rsidP="00D87FC2">
      <w:pPr>
        <w:pStyle w:val="06LpBTextkrper1"/>
        <w:keepNext/>
        <w:tabs>
          <w:tab w:val="left" w:pos="1985"/>
          <w:tab w:val="left" w:pos="7938"/>
        </w:tabs>
        <w:ind w:right="11"/>
        <w:rPr>
          <w:b/>
          <w:bCs/>
          <w:spacing w:val="0"/>
          <w:szCs w:val="18"/>
        </w:rPr>
      </w:pPr>
      <w:r w:rsidRPr="007675DB">
        <w:rPr>
          <w:b/>
          <w:bCs/>
          <w:spacing w:val="0"/>
          <w:szCs w:val="18"/>
        </w:rPr>
        <w:t/>
      </w:r>
    </w:p>
    <w:p w14:paraId="455078E9" w14:textId="77777777" w:rsidR="001143F4" w:rsidRDefault="00AB6EE7" w:rsidP="00737B42">
      <w:pPr>
        <w:pStyle w:val="06LpBTextkrper1"/>
        <w:keepNext/>
        <w:keepLines/>
        <w:widowControl w:val="0"/>
        <w:tabs>
          <w:tab w:val="clear" w:pos="737"/>
          <w:tab w:val="left" w:pos="1985"/>
          <w:tab w:val="left" w:pos="7938"/>
        </w:tabs>
        <w:ind w:right="11"/>
        <w:rPr>
          <w:b/>
          <w:bCs/>
          <w:spacing w:val="0"/>
          <w:szCs w:val="18"/>
        </w:rPr>
      </w:pPr>
      <w:r w:rsidRPr="007675DB">
        <w:rPr>
          <w:b/>
          <w:bCs/>
          <w:spacing w:val="0"/>
          <w:szCs w:val="18"/>
        </w:rPr>
        <w:t/>
      </w:r>
    </w:p>
    <w:p w14:paraId="29097050" w14:textId="0372EAB6" w:rsidR="00E135C4" w:rsidRPr="00F9389A" w:rsidRDefault="00E135C4" w:rsidP="00737B42">
      <w:pPr>
        <w:pStyle w:val="06LpBTextkrper1"/>
        <w:widowControl w:val="0"/>
        <w:tabs>
          <w:tab w:val="clear" w:pos="737"/>
          <w:tab w:val="left" w:pos="1985"/>
          <w:tab w:val="left" w:pos="7938"/>
        </w:tabs>
        <w:ind w:left="426" w:right="9"/>
        <w:rPr>
          <w:b/>
          <w:bCs/>
          <w:color w:val="C00000"/>
          <w:spacing w:val="0"/>
          <w:szCs w:val="18"/>
        </w:rPr>
      </w:pPr>
    </w:p>
    <w:p w14:paraId="76F2CD7A" w14:textId="1529708E" w:rsidR="00E135C4" w:rsidRDefault="00E135C4" w:rsidP="00737B42">
      <w:pPr>
        <w:pStyle w:val="06LpBTextkrper1"/>
        <w:widowControl w:val="0"/>
        <w:tabs>
          <w:tab w:val="clear" w:pos="737"/>
          <w:tab w:val="left" w:pos="1985"/>
          <w:tab w:val="left" w:pos="2552"/>
          <w:tab w:val="left" w:pos="7938"/>
        </w:tabs>
        <w:ind w:right="11"/>
        <w:rPr>
          <w:spacing w:val="0"/>
          <w:szCs w:val="18"/>
        </w:rPr>
      </w:pPr>
      <w:r w:rsidRPr="00250D25">
        <w:rPr>
          <w:b/>
          <w:bCs/>
          <w:color w:val="B5181F"/>
          <w:spacing w:val="0"/>
          <w:szCs w:val="18"/>
        </w:rPr>
        <w:t>Termin</w:t>
      </w:r>
      <w:r w:rsidRPr="00F9389A">
        <w:rPr>
          <w:b/>
          <w:bCs/>
          <w:color w:val="C00000"/>
          <w:spacing w:val="0"/>
          <w:szCs w:val="18"/>
        </w:rPr>
        <w:t>:</w:t>
      </w:r>
      <w:r w:rsidR="00816A17" w:rsidRPr="00F9389A">
        <w:rPr>
          <w:b/>
          <w:bCs/>
          <w:color w:val="C00000"/>
          <w:spacing w:val="0"/>
          <w:szCs w:val="18"/>
        </w:rPr>
        <w:br/>
      </w:r>
      <w:r w:rsidRPr="00F9389A">
        <w:rPr>
          <w:spacing w:val="0"/>
          <w:szCs w:val="18"/>
        </w:rPr>
        <w:t>Montag, 18. Mai 2026, 19:00 Uhr - 21:00 Uhr</w:t>
      </w:r>
    </w:p>
    <w:p w14:paraId="46C01BBD" w14:textId="77777777" w:rsidR="00036524" w:rsidRDefault="009810E0" w:rsidP="00737B42">
      <w:pPr>
        <w:pStyle w:val="06LpBTextkrper1"/>
        <w:widowControl w:val="0"/>
        <w:tabs>
          <w:tab w:val="clear" w:pos="737"/>
          <w:tab w:val="left" w:pos="1985"/>
          <w:tab w:val="left" w:pos="2552"/>
          <w:tab w:val="left" w:pos="7938"/>
        </w:tabs>
        <w:ind w:right="11"/>
        <w:rPr>
          <w:b/>
          <w:color w:val="B5181F"/>
          <w:szCs w:val="18"/>
        </w:rPr>
      </w:pPr>
      <w:r w:rsidRPr="00250D25">
        <w:rPr>
          <w:b/>
          <w:color w:val="B5181F"/>
          <w:szCs w:val="18"/>
        </w:rPr>
        <w:t/>
      </w:r>
    </w:p>
    <w:p w14:paraId="43707429" w14:textId="544A7039" w:rsidR="00E135C4" w:rsidRPr="00F9389A" w:rsidRDefault="00E135C4" w:rsidP="00737B42">
      <w:pPr>
        <w:pStyle w:val="06LpBTextkrper1"/>
        <w:widowControl w:val="0"/>
        <w:tabs>
          <w:tab w:val="clear" w:pos="737"/>
          <w:tab w:val="left" w:pos="1985"/>
          <w:tab w:val="left" w:pos="2552"/>
          <w:tab w:val="left" w:pos="7938"/>
        </w:tabs>
        <w:ind w:right="11"/>
        <w:rPr>
          <w:spacing w:val="0"/>
          <w:szCs w:val="18"/>
        </w:rPr>
      </w:pPr>
      <w:r w:rsidRPr="00F9389A">
        <w:rPr>
          <w:spacing w:val="0"/>
          <w:szCs w:val="18"/>
        </w:rPr>
        <w:t/>
      </w:r>
    </w:p>
    <w:p w14:paraId="2DA0DB45" w14:textId="71FA70AC" w:rsidR="00E135C4" w:rsidRPr="00F9389A" w:rsidRDefault="00E135C4" w:rsidP="00737B42">
      <w:pPr>
        <w:pStyle w:val="06LpBTextkrper1"/>
        <w:widowControl w:val="0"/>
        <w:tabs>
          <w:tab w:val="clear" w:pos="737"/>
          <w:tab w:val="left" w:pos="1985"/>
          <w:tab w:val="left" w:pos="2552"/>
          <w:tab w:val="left" w:pos="7938"/>
        </w:tabs>
        <w:ind w:right="11"/>
        <w:rPr>
          <w:spacing w:val="0"/>
          <w:szCs w:val="18"/>
        </w:rPr>
      </w:pPr>
      <w:r w:rsidRPr="00250D25">
        <w:rPr>
          <w:b/>
          <w:bCs/>
          <w:color w:val="B5181F"/>
          <w:spacing w:val="0"/>
          <w:szCs w:val="18"/>
        </w:rPr>
        <w:t>Leitung:</w:t>
      </w:r>
      <w:r w:rsidR="00816A17" w:rsidRPr="00F9389A">
        <w:rPr>
          <w:b/>
          <w:bCs/>
          <w:color w:val="C00000"/>
          <w:spacing w:val="0"/>
          <w:szCs w:val="18"/>
        </w:rPr>
        <w:br/>
      </w:r>
      <w:r w:rsidRPr="00F9389A">
        <w:rPr>
          <w:spacing w:val="0"/>
          <w:szCs w:val="18"/>
        </w:rPr>
        <w:t> Prof. Dr. Michael Wehner,  Leiter LpB BW, Außenstelle Freiburg</w:t>
        <w:br/>
        <w:t/>
      </w:r>
      <w:r w:rsidR="00856A6E">
        <w:rPr>
          <w:spacing w:val="0"/>
          <w:szCs w:val="18"/>
        </w:rPr>
        <w:br/>
      </w:r>
      <w:r w:rsidRPr="00250D25">
        <w:rPr>
          <w:b/>
          <w:bCs/>
          <w:color w:val="B5181F"/>
          <w:spacing w:val="0"/>
          <w:szCs w:val="18"/>
        </w:rPr>
        <w:t>Kontakt:</w:t>
      </w:r>
      <w:r w:rsidR="0032332B">
        <w:rPr>
          <w:b/>
          <w:bCs/>
          <w:color w:val="B5181F"/>
          <w:spacing w:val="0"/>
          <w:szCs w:val="18"/>
        </w:rPr>
        <w:br/>
      </w:r>
      <w:r w:rsidRPr="00F9389A">
        <w:rPr>
          <w:spacing w:val="0"/>
          <w:szCs w:val="18"/>
        </w:rPr>
        <w:t>Freiburg Verwaltung, E-Mail: freiburg_verwaltung@lpb.bwl.de</w:t>
        <w:br/>
        <w:t/>
      </w:r>
    </w:p>
    <w:p w14:paraId="191A2A61" w14:textId="43E9E715" w:rsidR="00E135C4" w:rsidRPr="00F9389A" w:rsidRDefault="00E135C4" w:rsidP="00737B42">
      <w:pPr>
        <w:pStyle w:val="06LpBTextkrper1"/>
        <w:widowControl w:val="0"/>
        <w:tabs>
          <w:tab w:val="clear" w:pos="737"/>
          <w:tab w:val="left" w:pos="1985"/>
          <w:tab w:val="left" w:pos="2552"/>
          <w:tab w:val="left" w:pos="7938"/>
        </w:tabs>
        <w:ind w:right="11"/>
        <w:rPr>
          <w:spacing w:val="0"/>
          <w:szCs w:val="18"/>
        </w:rPr>
      </w:pPr>
      <w:r w:rsidRPr="00250D25">
        <w:rPr>
          <w:b/>
          <w:bCs/>
          <w:color w:val="B5181F"/>
          <w:spacing w:val="0"/>
          <w:szCs w:val="18"/>
        </w:rPr>
        <w:t>Ort:</w:t>
      </w:r>
      <w:r w:rsidR="0032332B">
        <w:rPr>
          <w:b/>
          <w:bCs/>
          <w:color w:val="B5181F"/>
          <w:spacing w:val="0"/>
          <w:szCs w:val="18"/>
        </w:rPr>
        <w:br/>
      </w:r>
      <w:r w:rsidRPr="00F9389A">
        <w:rPr>
          <w:spacing w:val="0"/>
          <w:szCs w:val="18"/>
        </w:rPr>
        <w:t>KG I der Universität Freiburg | Hörsaal 1098</w:t>
      </w:r>
    </w:p>
    <w:p w14:paraId="1AAF1C2C" w14:textId="43296295" w:rsidR="00E135C4" w:rsidRPr="00F9389A" w:rsidRDefault="00E135C4" w:rsidP="0032332B">
      <w:pPr>
        <w:pStyle w:val="06LpBTextkrper1"/>
        <w:keepLines/>
        <w:tabs>
          <w:tab w:val="clear" w:pos="737"/>
          <w:tab w:val="left" w:pos="1985"/>
          <w:tab w:val="left" w:pos="2552"/>
          <w:tab w:val="left" w:pos="7938"/>
        </w:tabs>
        <w:ind w:right="11"/>
        <w:rPr>
          <w:spacing w:val="0"/>
          <w:szCs w:val="18"/>
        </w:rPr>
      </w:pPr>
      <w:r w:rsidRPr="00250D25">
        <w:rPr>
          <w:b/>
          <w:bCs/>
          <w:color w:val="B5181F"/>
          <w:spacing w:val="0"/>
          <w:szCs w:val="18"/>
        </w:rPr>
        <w:t>Gebühren:</w:t>
      </w:r>
      <w:r w:rsidR="0032332B">
        <w:rPr>
          <w:b/>
          <w:bCs/>
          <w:color w:val="B5181F"/>
          <w:spacing w:val="0"/>
          <w:szCs w:val="18"/>
        </w:rPr>
        <w:br/>
      </w:r>
      <w:r w:rsidRPr="00F9389A">
        <w:rPr>
          <w:spacing w:val="0"/>
          <w:szCs w:val="18"/>
        </w:rPr>
        <w:t>die Teilnahme ist kostenfrei</w:t>
      </w:r>
    </w:p>
    <w:p w14:paraId="14F120B1" w14:textId="77777777" w:rsidR="00D41CDD" w:rsidRDefault="00D41CDD" w:rsidP="00961928">
      <w:pPr>
        <w:pStyle w:val="06LpBTextkrper1"/>
        <w:tabs>
          <w:tab w:val="clear" w:pos="737"/>
          <w:tab w:val="left" w:pos="1985"/>
          <w:tab w:val="left" w:pos="2552"/>
          <w:tab w:val="left" w:pos="7938"/>
        </w:tabs>
        <w:ind w:left="426" w:right="9"/>
        <w:rPr>
          <w:b/>
          <w:color w:val="C00000"/>
          <w:spacing w:val="0"/>
          <w:szCs w:val="18"/>
        </w:rPr>
      </w:pPr>
    </w:p>
    <w:p w14:paraId="08B374B5" w14:textId="1D0CF3C9" w:rsidR="00CF2704" w:rsidRPr="00F9389A" w:rsidRDefault="00CF2704" w:rsidP="00961928">
      <w:pPr>
        <w:pStyle w:val="06LpBTextkrper1"/>
        <w:tabs>
          <w:tab w:val="clear" w:pos="737"/>
          <w:tab w:val="left" w:pos="1985"/>
          <w:tab w:val="left" w:pos="2552"/>
          <w:tab w:val="left" w:pos="7938"/>
        </w:tabs>
        <w:ind w:left="426" w:right="9"/>
        <w:rPr>
          <w:b/>
          <w:spacing w:val="0"/>
          <w:szCs w:val="18"/>
        </w:rPr>
      </w:pPr>
      <w:r w:rsidRPr="00250D25">
        <w:rPr>
          <w:b/>
          <w:color w:val="B5181F"/>
          <w:spacing w:val="0"/>
          <w:szCs w:val="18"/>
        </w:rPr>
        <w:lastRenderedPageBreak/>
        <w:t>Seminar-Nr.:</w:t>
      </w:r>
      <w:r w:rsidR="000C11D1" w:rsidRPr="00250D25">
        <w:rPr>
          <w:b/>
          <w:color w:val="B5181F"/>
          <w:spacing w:val="0"/>
          <w:szCs w:val="18"/>
        </w:rPr>
        <w:tab/>
      </w:r>
      <w:r w:rsidR="000C11D1" w:rsidRPr="00F9389A">
        <w:rPr>
          <w:b/>
          <w:color w:val="C00000"/>
          <w:spacing w:val="0"/>
          <w:szCs w:val="18"/>
        </w:rPr>
        <w:tab/>
      </w:r>
      <w:r w:rsidRPr="00F9389A">
        <w:rPr>
          <w:b/>
          <w:spacing w:val="0"/>
          <w:szCs w:val="18"/>
        </w:rPr>
        <w:t>51/21c-26 (Bei Rückfragen bitte angeben)</w:t>
      </w:r>
    </w:p>
    <w:p w14:paraId="4FA78026" w14:textId="77777777" w:rsidR="000C11D1" w:rsidRPr="00F9389A" w:rsidRDefault="000C11D1" w:rsidP="00961928">
      <w:pPr>
        <w:pStyle w:val="06LpBTextkrper1"/>
        <w:tabs>
          <w:tab w:val="clear" w:pos="737"/>
          <w:tab w:val="left" w:pos="1985"/>
          <w:tab w:val="left" w:pos="2552"/>
          <w:tab w:val="left" w:pos="7938"/>
        </w:tabs>
        <w:ind w:left="426" w:right="9"/>
        <w:rPr>
          <w:b/>
          <w:spacing w:val="0"/>
          <w:szCs w:val="18"/>
        </w:rPr>
      </w:pPr>
    </w:p>
    <w:p w14:paraId="350FF03F" w14:textId="77777777" w:rsidR="00474FFA" w:rsidRPr="00F9389A" w:rsidRDefault="00CF2704" w:rsidP="00961928">
      <w:pPr>
        <w:pStyle w:val="06LpBTextkrper1"/>
        <w:tabs>
          <w:tab w:val="clear" w:pos="737"/>
          <w:tab w:val="left" w:pos="1985"/>
          <w:tab w:val="left" w:pos="2552"/>
          <w:tab w:val="left" w:pos="7938"/>
        </w:tabs>
        <w:ind w:left="426" w:right="9"/>
        <w:rPr>
          <w:b/>
          <w:color w:val="C00000"/>
          <w:spacing w:val="0"/>
          <w:szCs w:val="18"/>
        </w:rPr>
      </w:pPr>
      <w:r w:rsidRPr="00250D25">
        <w:rPr>
          <w:b/>
          <w:color w:val="B5181F"/>
          <w:spacing w:val="0"/>
          <w:szCs w:val="18"/>
        </w:rPr>
        <w:t>Zur Anmeldung:</w:t>
      </w:r>
      <w:r w:rsidRPr="00F9389A">
        <w:rPr>
          <w:b/>
          <w:color w:val="C00000"/>
          <w:spacing w:val="0"/>
          <w:szCs w:val="18"/>
        </w:rPr>
        <w:tab/>
      </w:r>
    </w:p>
    <w:p w14:paraId="3C6C2921" w14:textId="77777777" w:rsidR="00317CF0" w:rsidRPr="00F9389A" w:rsidRDefault="00317CF0" w:rsidP="00317CF0">
      <w:pPr>
        <w:pStyle w:val="06LpBTextkrper1"/>
        <w:tabs>
          <w:tab w:val="clear" w:pos="737"/>
          <w:tab w:val="left" w:pos="1985"/>
          <w:tab w:val="left" w:pos="2552"/>
          <w:tab w:val="left" w:pos="7938"/>
        </w:tabs>
        <w:ind w:left="426" w:right="9"/>
        <w:rPr>
          <w:b/>
          <w:color w:val="C00000"/>
          <w:spacing w:val="0"/>
          <w:szCs w:val="18"/>
        </w:rPr>
      </w:pPr>
    </w:p>
    <w:p w14:paraId="1C72B33A" w14:textId="77777777" w:rsidR="00317CF0" w:rsidRPr="00F9389A" w:rsidRDefault="00317CF0" w:rsidP="00317CF0">
      <w:pPr>
        <w:pStyle w:val="06LpBTextkrper1"/>
        <w:tabs>
          <w:tab w:val="clear" w:pos="737"/>
          <w:tab w:val="left" w:pos="1985"/>
          <w:tab w:val="left" w:pos="2552"/>
          <w:tab w:val="left" w:pos="7938"/>
        </w:tabs>
        <w:ind w:left="426" w:right="9"/>
        <w:rPr>
          <w:b/>
          <w:color w:val="C00000"/>
          <w:spacing w:val="0"/>
          <w:szCs w:val="18"/>
        </w:rPr>
      </w:pPr>
    </w:p>
    <w:p w14:paraId="7752828C" w14:textId="77777777" w:rsidR="00317CF0" w:rsidRPr="00F9389A" w:rsidRDefault="00317CF0" w:rsidP="00317CF0">
      <w:pPr>
        <w:pStyle w:val="06LpBTextkrper1"/>
        <w:tabs>
          <w:tab w:val="clear" w:pos="737"/>
          <w:tab w:val="left" w:pos="1985"/>
          <w:tab w:val="left" w:pos="2552"/>
          <w:tab w:val="left" w:pos="7938"/>
        </w:tabs>
        <w:ind w:left="426" w:right="9"/>
        <w:rPr>
          <w:b/>
          <w:color w:val="C00000"/>
          <w:spacing w:val="0"/>
          <w:szCs w:val="18"/>
        </w:rPr>
      </w:pPr>
    </w:p>
    <w:p w14:paraId="336723D4" w14:textId="77777777" w:rsidR="00317CF0" w:rsidRDefault="00317CF0" w:rsidP="00317CF0">
      <w:pPr>
        <w:pStyle w:val="06LpBTextkrper1"/>
        <w:tabs>
          <w:tab w:val="clear" w:pos="737"/>
          <w:tab w:val="left" w:pos="1985"/>
          <w:tab w:val="left" w:pos="2552"/>
          <w:tab w:val="left" w:pos="7938"/>
        </w:tabs>
        <w:ind w:left="426" w:right="9"/>
        <w:rPr>
          <w:b/>
          <w:spacing w:val="0"/>
          <w:szCs w:val="18"/>
        </w:rPr>
      </w:pPr>
      <w:r w:rsidRPr="00F9389A">
        <w:rPr>
          <w:b/>
          <w:spacing w:val="0"/>
          <w:szCs w:val="18"/>
        </w:rPr>
        <w:t/>
        <w:pict>
          <v:shape type="#_x0000_t75" style="width:2cm;height:2cm" stroked="f" filled="f">
            <v:imagedata r:id="rId15" o:title=""/>
          </v:shape>
        </w:pict>
        <w:t/>
      </w:r>
    </w:p>
    <w:p w14:paraId="16D6564F" w14:textId="77777777" w:rsidR="00317CF0" w:rsidRDefault="00317CF0" w:rsidP="00317CF0">
      <w:pPr>
        <w:pStyle w:val="06LpBTextkrper1"/>
        <w:tabs>
          <w:tab w:val="clear" w:pos="737"/>
          <w:tab w:val="left" w:pos="1985"/>
          <w:tab w:val="left" w:pos="2552"/>
          <w:tab w:val="left" w:pos="7938"/>
        </w:tabs>
        <w:ind w:left="426" w:right="9"/>
        <w:rPr>
          <w:b/>
          <w:spacing w:val="0"/>
          <w:szCs w:val="18"/>
        </w:rPr>
      </w:pPr>
    </w:p>
    <w:tbl>
      <w:tblPr>
        <w:tblStyle w:val="Tabellenraster"/>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82"/>
        <w:gridCol w:w="2881"/>
        <w:gridCol w:w="2881"/>
      </w:tblGrid>
      <w:tr w:rsidR="00317CF0" w14:paraId="6C8C202A" w14:textId="77777777" w:rsidTr="008D72D6">
        <w:trPr>
          <w:cantSplit/>
        </w:trPr>
        <w:tc>
          <w:tcPr>
            <w:tcW w:w="8644" w:type="dxa"/>
            <w:gridSpan w:val="3"/>
          </w:tcPr>
          <w:p w14:paraId="37B9C375" w14:textId="77777777" w:rsidR="00317CF0" w:rsidRPr="0066333C" w:rsidRDefault="00317CF0" w:rsidP="008D72D6">
            <w:pPr>
              <w:keepNext/>
              <w:keepLines/>
              <w:widowControl w:val="0"/>
              <w:ind w:left="-104"/>
              <w:rPr>
                <w:bCs/>
                <w:szCs w:val="18"/>
              </w:rPr>
            </w:pPr>
            <w:r w:rsidRPr="00250D25">
              <w:rPr>
                <w:b/>
                <w:color w:val="B5181F"/>
                <w:szCs w:val="18"/>
              </w:rPr>
              <w:t>Kooperationspartner:</w:t>
            </w:r>
            <w:r>
              <w:rPr>
                <w:b/>
                <w:color w:val="B5181F"/>
                <w:szCs w:val="18"/>
              </w:rPr>
              <w:br/>
            </w:r>
          </w:p>
        </w:tc>
      </w:tr>
      <w:tr w:rsidR="00317CF0" w14:paraId="6A53AF57" w14:textId="77777777" w:rsidTr="008D72D6">
        <w:trPr>
          <w:cantSplit/>
        </w:trPr>
        <w:tc>
          <w:tcPr>
            <w:tcW w:w="2882" w:type="dxa"/>
          </w:tcPr>
          <w:p w14:paraId="56BAE218" w14:textId="77777777" w:rsidR="00317CF0" w:rsidRPr="0066333C" w:rsidRDefault="00317CF0" w:rsidP="008D72D6">
            <w:pPr>
              <w:keepNext/>
              <w:keepLines/>
              <w:widowControl w:val="0"/>
              <w:ind w:left="0"/>
              <w:rPr>
                <w:bCs/>
              </w:rPr>
            </w:pPr>
            <w:r w:rsidRPr="0066333C">
              <w:rPr>
                <w:bCs/>
                <w:szCs w:val="18"/>
              </w:rPr>
              <w:t/>
              <w:pict>
                <v:shape type="#_x0000_t75" style="width:4cm;height:1.0555555555556cm" stroked="f" filled="f">
                  <v:imagedata r:id="rId17" o:title=""/>
                </v:shape>
              </w:pict>
              <w:t/>
            </w:r>
          </w:p>
        </w:tc>
        <w:tc>
          <w:tcPr>
            <w:tcW w:w="2881" w:type="dxa"/>
          </w:tcPr>
          <w:p w14:paraId="5A808FDA" w14:textId="77777777" w:rsidR="00317CF0" w:rsidRPr="0066333C" w:rsidRDefault="00317CF0" w:rsidP="008D72D6">
            <w:pPr>
              <w:keepNext/>
              <w:keepLines/>
              <w:widowControl w:val="0"/>
              <w:ind w:left="0"/>
              <w:rPr>
                <w:bCs/>
              </w:rPr>
            </w:pPr>
            <w:r w:rsidRPr="0066333C">
              <w:rPr>
                <w:bCs/>
                <w:szCs w:val="18"/>
              </w:rPr>
              <w:t/>
              <w:pict>
                <v:shape type="#_x0000_t75" style="width:3.9983069977427cm;height:2.5cm" stroked="f" filled="f">
                  <v:imagedata r:id="rId18" o:title=""/>
                </v:shape>
              </w:pict>
              <w:t/>
            </w:r>
          </w:p>
        </w:tc>
        <w:tc>
          <w:tcPr>
            <w:tcW w:w="2881" w:type="dxa"/>
          </w:tcPr>
          <w:p w14:paraId="111B95EF" w14:textId="77777777" w:rsidR="00317CF0" w:rsidRPr="0066333C" w:rsidRDefault="00317CF0" w:rsidP="008D72D6">
            <w:pPr>
              <w:keepNext/>
              <w:keepLines/>
              <w:widowControl w:val="0"/>
              <w:ind w:left="0"/>
              <w:rPr>
                <w:bCs/>
              </w:rPr>
            </w:pPr>
            <w:r w:rsidRPr="0066333C">
              <w:rPr>
                <w:bCs/>
                <w:szCs w:val="18"/>
              </w:rPr>
              <w:t/>
            </w:r>
          </w:p>
        </w:tc>
      </w:tr>
      <w:tr w:rsidR="00317CF0" w14:paraId="1670F902" w14:textId="77777777" w:rsidTr="008D72D6">
        <w:trPr>
          <w:cantSplit/>
        </w:trPr>
        <w:tc>
          <w:tcPr>
            <w:tcW w:w="2882" w:type="dxa"/>
          </w:tcPr>
          <w:p w14:paraId="277A7B51" w14:textId="77777777" w:rsidR="00317CF0" w:rsidRPr="006B3125" w:rsidRDefault="00317CF0" w:rsidP="008D72D6">
            <w:pPr>
              <w:keepNext/>
              <w:keepLines/>
              <w:widowControl w:val="0"/>
              <w:ind w:left="0"/>
              <w:rPr>
                <w:bCs/>
                <w:sz w:val="14"/>
                <w:szCs w:val="14"/>
              </w:rPr>
            </w:pPr>
            <w:r w:rsidRPr="006B3125">
              <w:rPr>
                <w:bCs/>
                <w:sz w:val="14"/>
                <w:szCs w:val="14"/>
              </w:rPr>
              <w:t>Albert-Ludwig-Universität Freiburg</w:t>
              <w:br/>
              <w:t/>
            </w:r>
          </w:p>
        </w:tc>
        <w:tc>
          <w:tcPr>
            <w:tcW w:w="2881" w:type="dxa"/>
          </w:tcPr>
          <w:p w14:paraId="20D99CAF" w14:textId="77777777" w:rsidR="00317CF0" w:rsidRPr="006B3125" w:rsidRDefault="00317CF0" w:rsidP="008D72D6">
            <w:pPr>
              <w:keepNext/>
              <w:keepLines/>
              <w:widowControl w:val="0"/>
              <w:ind w:left="0"/>
              <w:rPr>
                <w:bCs/>
                <w:sz w:val="14"/>
                <w:szCs w:val="14"/>
              </w:rPr>
            </w:pPr>
            <w:r w:rsidRPr="006B3125">
              <w:rPr>
                <w:bCs/>
                <w:sz w:val="14"/>
                <w:szCs w:val="14"/>
              </w:rPr>
              <w:t>Carl-Schurz-Haus</w:t>
              <w:br/>
              <w:t/>
            </w:r>
          </w:p>
        </w:tc>
        <w:tc>
          <w:tcPr>
            <w:tcW w:w="2881" w:type="dxa"/>
          </w:tcPr>
          <w:p w14:paraId="575C9946" w14:textId="77777777" w:rsidR="00317CF0" w:rsidRPr="006B3125" w:rsidRDefault="00317CF0" w:rsidP="008D72D6">
            <w:pPr>
              <w:keepNext/>
              <w:keepLines/>
              <w:widowControl w:val="0"/>
              <w:ind w:left="0"/>
              <w:rPr>
                <w:bCs/>
                <w:sz w:val="14"/>
                <w:szCs w:val="14"/>
              </w:rPr>
            </w:pPr>
            <w:r w:rsidRPr="006B3125">
              <w:rPr>
                <w:bCs/>
                <w:sz w:val="14"/>
                <w:szCs w:val="14"/>
              </w:rPr>
              <w:t/>
            </w:r>
          </w:p>
        </w:tc>
      </w:tr>
      <w:tr w:rsidR="00317CF0" w14:paraId="6B83FAC2" w14:textId="77777777" w:rsidTr="008D72D6">
        <w:trPr>
          <w:cantSplit/>
        </w:trPr>
        <w:tc>
          <w:tcPr>
            <w:tcW w:w="2882" w:type="dxa"/>
          </w:tcPr>
          <w:p w14:paraId="070D8EC2" w14:textId="77777777" w:rsidR="00317CF0" w:rsidRPr="0066333C" w:rsidRDefault="00317CF0" w:rsidP="008D72D6">
            <w:pPr>
              <w:keepNext/>
              <w:keepLines/>
              <w:widowControl w:val="0"/>
              <w:ind w:left="0"/>
              <w:rPr>
                <w:bCs/>
              </w:rPr>
            </w:pPr>
            <w:r w:rsidRPr="0066333C">
              <w:rPr>
                <w:bCs/>
                <w:szCs w:val="18"/>
              </w:rPr>
              <w:t/>
            </w:r>
          </w:p>
        </w:tc>
        <w:tc>
          <w:tcPr>
            <w:tcW w:w="2881" w:type="dxa"/>
          </w:tcPr>
          <w:p w14:paraId="2E2A5177" w14:textId="77777777" w:rsidR="00317CF0" w:rsidRPr="0066333C" w:rsidRDefault="00317CF0" w:rsidP="008D72D6">
            <w:pPr>
              <w:keepNext/>
              <w:keepLines/>
              <w:widowControl w:val="0"/>
              <w:ind w:left="0"/>
              <w:rPr>
                <w:bCs/>
              </w:rPr>
            </w:pPr>
            <w:r w:rsidRPr="0066333C">
              <w:rPr>
                <w:bCs/>
                <w:szCs w:val="18"/>
              </w:rPr>
              <w:t/>
            </w:r>
          </w:p>
        </w:tc>
        <w:tc>
          <w:tcPr>
            <w:tcW w:w="2881" w:type="dxa"/>
          </w:tcPr>
          <w:p w14:paraId="2884036B" w14:textId="77777777" w:rsidR="00317CF0" w:rsidRPr="0066333C" w:rsidRDefault="00317CF0" w:rsidP="008D72D6">
            <w:pPr>
              <w:keepNext/>
              <w:keepLines/>
              <w:widowControl w:val="0"/>
              <w:ind w:left="0"/>
              <w:rPr>
                <w:bCs/>
              </w:rPr>
            </w:pPr>
            <w:r w:rsidRPr="0066333C">
              <w:rPr>
                <w:bCs/>
                <w:szCs w:val="18"/>
              </w:rPr>
              <w:t/>
            </w:r>
          </w:p>
        </w:tc>
      </w:tr>
      <w:tr w:rsidR="00317CF0" w14:paraId="7F172D72" w14:textId="77777777" w:rsidTr="008D72D6">
        <w:trPr>
          <w:cantSplit/>
        </w:trPr>
        <w:tc>
          <w:tcPr>
            <w:tcW w:w="2882" w:type="dxa"/>
          </w:tcPr>
          <w:p w14:paraId="4137CAFB" w14:textId="77777777" w:rsidR="00317CF0" w:rsidRPr="006B3125" w:rsidRDefault="00317CF0" w:rsidP="008D72D6">
            <w:pPr>
              <w:keepNext/>
              <w:keepLines/>
              <w:widowControl w:val="0"/>
              <w:ind w:left="0"/>
              <w:rPr>
                <w:bCs/>
                <w:sz w:val="14"/>
                <w:szCs w:val="14"/>
              </w:rPr>
            </w:pPr>
            <w:r w:rsidRPr="006B3125">
              <w:rPr>
                <w:bCs/>
                <w:sz w:val="14"/>
                <w:szCs w:val="14"/>
              </w:rPr>
              <w:t/>
            </w:r>
          </w:p>
        </w:tc>
        <w:tc>
          <w:tcPr>
            <w:tcW w:w="2881" w:type="dxa"/>
          </w:tcPr>
          <w:p w14:paraId="1472C53F" w14:textId="77777777" w:rsidR="00317CF0" w:rsidRPr="006B3125" w:rsidRDefault="00317CF0" w:rsidP="008D72D6">
            <w:pPr>
              <w:keepNext/>
              <w:keepLines/>
              <w:widowControl w:val="0"/>
              <w:ind w:left="0"/>
              <w:rPr>
                <w:bCs/>
                <w:sz w:val="14"/>
                <w:szCs w:val="14"/>
              </w:rPr>
            </w:pPr>
            <w:r w:rsidRPr="006B3125">
              <w:rPr>
                <w:bCs/>
                <w:sz w:val="14"/>
                <w:szCs w:val="14"/>
              </w:rPr>
              <w:t/>
            </w:r>
          </w:p>
        </w:tc>
        <w:tc>
          <w:tcPr>
            <w:tcW w:w="2881" w:type="dxa"/>
          </w:tcPr>
          <w:p w14:paraId="1205AEFF" w14:textId="77777777" w:rsidR="00317CF0" w:rsidRPr="006B3125" w:rsidRDefault="00317CF0" w:rsidP="008D72D6">
            <w:pPr>
              <w:keepNext/>
              <w:keepLines/>
              <w:widowControl w:val="0"/>
              <w:ind w:left="0"/>
              <w:rPr>
                <w:bCs/>
                <w:sz w:val="14"/>
                <w:szCs w:val="14"/>
              </w:rPr>
            </w:pPr>
            <w:r w:rsidRPr="006B3125">
              <w:rPr>
                <w:bCs/>
                <w:sz w:val="14"/>
                <w:szCs w:val="14"/>
              </w:rPr>
              <w:t/>
            </w:r>
          </w:p>
        </w:tc>
      </w:tr>
    </w:tbl>
    <w:p w14:paraId="37377330" w14:textId="77777777" w:rsidR="00317CF0" w:rsidRPr="00ED1ACA" w:rsidRDefault="00317CF0" w:rsidP="00317CF0">
      <w:pPr>
        <w:keepNext/>
        <w:keepLines/>
        <w:widowControl w:val="0"/>
        <w:ind w:left="426"/>
        <w:rPr>
          <w:bCs/>
        </w:rPr>
      </w:pPr>
    </w:p>
    <w:p w14:paraId="2BCFACBF" w14:textId="7D799593" w:rsidR="002B57A6" w:rsidRPr="00ED1ACA" w:rsidRDefault="002B57A6" w:rsidP="00317CF0">
      <w:pPr>
        <w:pStyle w:val="06LpBTextkrper1"/>
        <w:tabs>
          <w:tab w:val="clear" w:pos="737"/>
          <w:tab w:val="left" w:pos="1985"/>
          <w:tab w:val="left" w:pos="2552"/>
          <w:tab w:val="left" w:pos="7938"/>
        </w:tabs>
        <w:ind w:left="426" w:right="9"/>
        <w:rPr>
          <w:bCs/>
        </w:rPr>
      </w:pPr>
    </w:p>
    <w:sectPr w:rsidR="002B57A6" w:rsidRPr="00ED1ACA" w:rsidSect="009A22AB">
      <w:type w:val="continuous"/>
      <w:pgSz w:w="11906" w:h="16838"/>
      <w:pgMar w:top="1418" w:right="1418" w:bottom="567" w:left="1418" w:header="709"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83817F" w14:textId="77777777" w:rsidR="004D6BD9" w:rsidRDefault="004D6BD9" w:rsidP="00E135C4">
      <w:pPr>
        <w:spacing w:after="0" w:line="240" w:lineRule="auto"/>
      </w:pPr>
      <w:r>
        <w:separator/>
      </w:r>
    </w:p>
  </w:endnote>
  <w:endnote w:type="continuationSeparator" w:id="0">
    <w:p w14:paraId="1E8DE6CF" w14:textId="77777777" w:rsidR="004D6BD9" w:rsidRDefault="004D6BD9" w:rsidP="00E135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DIN Next LT Pro">
    <w:altName w:val="Corbel"/>
    <w:panose1 w:val="020B0503020203050203"/>
    <w:charset w:val="00"/>
    <w:family w:val="swiss"/>
    <w:pitch w:val="variable"/>
    <w:sig w:usb0="A00000AF" w:usb1="5000205B" w:usb2="00000000" w:usb3="00000000" w:csb0="0000009B" w:csb1="00000000"/>
  </w:font>
  <w:font w:name="Futura Bold">
    <w:altName w:val="Courier New"/>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5B95DC" w14:textId="77777777" w:rsidR="00C92C7C" w:rsidRDefault="00C92C7C">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8794"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1"/>
      <w:gridCol w:w="3303"/>
    </w:tblGrid>
    <w:tr w:rsidR="00F8691D" w14:paraId="53945731" w14:textId="77777777" w:rsidTr="0044144E">
      <w:tc>
        <w:tcPr>
          <w:tcW w:w="5491" w:type="dxa"/>
          <w:vAlign w:val="bottom"/>
        </w:tcPr>
        <w:p w14:paraId="33092C84" w14:textId="77777777" w:rsidR="00C92C7C" w:rsidRDefault="00E135C4" w:rsidP="0044144E">
          <w:pPr>
            <w:pStyle w:val="Fuzeile"/>
            <w:ind w:left="0"/>
            <w:rPr>
              <w:color w:val="A6A6A6" w:themeColor="background1" w:themeShade="A6"/>
            </w:rPr>
          </w:pPr>
          <w:r w:rsidRPr="0044144E">
            <w:rPr>
              <w:color w:val="A6A6A6" w:themeColor="background1" w:themeShade="A6"/>
            </w:rPr>
            <w:t>Landeszentrale für politische Bildung</w:t>
          </w:r>
        </w:p>
        <w:p w14:paraId="0D8CD542" w14:textId="0C5183C2" w:rsidR="00E135C4" w:rsidRPr="00F8691D" w:rsidRDefault="00C92C7C" w:rsidP="0044144E">
          <w:pPr>
            <w:pStyle w:val="Fuzeile"/>
            <w:ind w:left="0"/>
          </w:pPr>
          <w:r>
            <w:rPr>
              <w:color w:val="A6A6A6" w:themeColor="background1" w:themeShade="A6"/>
            </w:rPr>
            <w:t>Außenstelle Freiburg</w:t>
          </w:r>
          <w:r w:rsidR="00E135C4" w:rsidRPr="0044144E">
            <w:rPr>
              <w:color w:val="A6A6A6" w:themeColor="background1" w:themeShade="A6"/>
            </w:rPr>
            <w:t xml:space="preserve"> </w:t>
          </w:r>
          <w:r w:rsidR="00E135C4" w:rsidRPr="0044144E">
            <w:rPr>
              <w:color w:val="A6A6A6" w:themeColor="background1" w:themeShade="A6"/>
            </w:rPr>
            <w:br/>
          </w:r>
          <w:r w:rsidRPr="00C92C7C">
            <w:rPr>
              <w:color w:val="A6A6A6" w:themeColor="background1" w:themeShade="A6"/>
            </w:rPr>
            <w:t>Rathausgasse 33</w:t>
          </w:r>
          <w:r>
            <w:rPr>
              <w:color w:val="A6A6A6" w:themeColor="background1" w:themeShade="A6"/>
            </w:rPr>
            <w:t>,</w:t>
          </w:r>
          <w:r w:rsidRPr="00C92C7C">
            <w:rPr>
              <w:color w:val="A6A6A6" w:themeColor="background1" w:themeShade="A6"/>
            </w:rPr>
            <w:t xml:space="preserve"> 79098 Freiburg</w:t>
          </w:r>
          <w:r w:rsidR="00E135C4" w:rsidRPr="0044144E">
            <w:rPr>
              <w:color w:val="A6A6A6" w:themeColor="background1" w:themeShade="A6"/>
            </w:rPr>
            <w:t xml:space="preserve">  </w:t>
          </w:r>
          <w:r w:rsidR="00E135C4" w:rsidRPr="0044144E">
            <w:rPr>
              <w:color w:val="A6A6A6" w:themeColor="background1" w:themeShade="A6"/>
            </w:rPr>
            <w:br/>
          </w:r>
          <w:r w:rsidRPr="00C92C7C">
            <w:rPr>
              <w:color w:val="A6A6A6" w:themeColor="background1" w:themeShade="A6"/>
            </w:rPr>
            <w:t>Tel. 0761/20773-0 | freiburg@lpb.bwl.de | www.lpb-freiburg.de</w:t>
          </w:r>
        </w:p>
      </w:tc>
      <w:tc>
        <w:tcPr>
          <w:tcW w:w="3303" w:type="dxa"/>
          <w:vAlign w:val="bottom"/>
        </w:tcPr>
        <w:p w14:paraId="01167E2A" w14:textId="77777777" w:rsidR="00F8691D" w:rsidRDefault="00F8691D" w:rsidP="00E135C4">
          <w:pPr>
            <w:pStyle w:val="Fuzeile"/>
            <w:ind w:right="-99"/>
            <w:jc w:val="right"/>
          </w:pPr>
        </w:p>
        <w:p w14:paraId="6EDDF1DB" w14:textId="74D3EC20" w:rsidR="00E135C4" w:rsidRDefault="00E135C4" w:rsidP="00E135C4">
          <w:pPr>
            <w:pStyle w:val="Fuzeile"/>
            <w:ind w:right="-99"/>
            <w:jc w:val="right"/>
          </w:pPr>
          <w:r>
            <w:rPr>
              <w:noProof/>
            </w:rPr>
            <w:drawing>
              <wp:inline distT="0" distB="0" distL="0" distR="0" wp14:anchorId="7CE1DDB8" wp14:editId="18119027">
                <wp:extent cx="1690547" cy="946993"/>
                <wp:effectExtent l="0" t="0" r="0" b="0"/>
                <wp:docPr id="30" name="Grafik 30" descr="Logo der Landeszentrale für politische Bildung Baden-Württemberg" title="Logo Lp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Logo_4c_3Z.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90547" cy="946993"/>
                        </a:xfrm>
                        <a:prstGeom prst="rect">
                          <a:avLst/>
                        </a:prstGeom>
                      </pic:spPr>
                    </pic:pic>
                  </a:graphicData>
                </a:graphic>
              </wp:inline>
            </w:drawing>
          </w:r>
        </w:p>
      </w:tc>
    </w:tr>
  </w:tbl>
  <w:p w14:paraId="1EBE61EF" w14:textId="77777777" w:rsidR="00E135C4" w:rsidRDefault="00E135C4" w:rsidP="00E135C4">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25062F" w14:textId="77777777" w:rsidR="00C92C7C" w:rsidRDefault="00C92C7C">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FDC013" w14:textId="77777777" w:rsidR="004D6BD9" w:rsidRDefault="004D6BD9" w:rsidP="00E135C4">
      <w:pPr>
        <w:spacing w:after="0" w:line="240" w:lineRule="auto"/>
      </w:pPr>
      <w:r>
        <w:separator/>
      </w:r>
    </w:p>
  </w:footnote>
  <w:footnote w:type="continuationSeparator" w:id="0">
    <w:p w14:paraId="0584F6EA" w14:textId="77777777" w:rsidR="004D6BD9" w:rsidRDefault="004D6BD9" w:rsidP="00E135C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7A9C59" w14:textId="77777777" w:rsidR="00C92C7C" w:rsidRDefault="00C92C7C">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CD32A9" w14:textId="38397805" w:rsidR="002D2E7C" w:rsidRPr="00735405" w:rsidRDefault="00735405" w:rsidP="00735405">
    <w:pPr>
      <w:pStyle w:val="02LpBTitel30pt"/>
      <w:tabs>
        <w:tab w:val="clear" w:pos="737"/>
        <w:tab w:val="left" w:pos="1985"/>
      </w:tabs>
      <w:spacing w:after="480" w:line="720" w:lineRule="exact"/>
      <w:ind w:left="426" w:right="11"/>
      <w:jc w:val="right"/>
      <w:rPr>
        <w:color w:val="C00000"/>
        <w:sz w:val="28"/>
        <w:szCs w:val="28"/>
      </w:rPr>
    </w:pPr>
    <w:r w:rsidRPr="00556815">
      <w:rPr>
        <w:color w:val="C00000"/>
        <w:sz w:val="28"/>
        <w:szCs w:val="28"/>
      </w:rPr>
      <w:t/>
    </w:r>
    <w:r w:rsidR="002D2E7C">
      <w:rPr>
        <w:noProof/>
      </w:rPr>
      <w:drawing>
        <wp:anchor distT="0" distB="0" distL="114300" distR="114300" simplePos="0" relativeHeight="251659264" behindDoc="1" locked="0" layoutInCell="1" allowOverlap="1" wp14:anchorId="2FEF6465" wp14:editId="070FFD57">
          <wp:simplePos x="0" y="0"/>
          <wp:positionH relativeFrom="page">
            <wp:posOffset>11430</wp:posOffset>
          </wp:positionH>
          <wp:positionV relativeFrom="paragraph">
            <wp:posOffset>-495935</wp:posOffset>
          </wp:positionV>
          <wp:extent cx="820800" cy="7488000"/>
          <wp:effectExtent l="0" t="0" r="0" b="0"/>
          <wp:wrapNone/>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Balken_A4_hoch_RGB.png"/>
                  <pic:cNvPicPr/>
                </pic:nvPicPr>
                <pic:blipFill>
                  <a:blip r:embed="rId1">
                    <a:extLst>
                      <a:ext uri="{28A0092B-C50C-407E-A947-70E740481C1C}">
                        <a14:useLocalDpi xmlns:a14="http://schemas.microsoft.com/office/drawing/2010/main" val="0"/>
                      </a:ext>
                    </a:extLst>
                  </a:blip>
                  <a:stretch>
                    <a:fillRect/>
                  </a:stretch>
                </pic:blipFill>
                <pic:spPr>
                  <a:xfrm>
                    <a:off x="0" y="0"/>
                    <a:ext cx="820800" cy="7488000"/>
                  </a:xfrm>
                  <a:prstGeom prst="rect">
                    <a:avLst/>
                  </a:prstGeom>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39E5F8" w14:textId="77777777" w:rsidR="00C92C7C" w:rsidRDefault="00C92C7C">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35C4"/>
    <w:rsid w:val="00036524"/>
    <w:rsid w:val="000466DC"/>
    <w:rsid w:val="00050F89"/>
    <w:rsid w:val="000710C4"/>
    <w:rsid w:val="00076271"/>
    <w:rsid w:val="000926BB"/>
    <w:rsid w:val="0009395A"/>
    <w:rsid w:val="00095C63"/>
    <w:rsid w:val="000C11D1"/>
    <w:rsid w:val="001143F4"/>
    <w:rsid w:val="001509B3"/>
    <w:rsid w:val="00177510"/>
    <w:rsid w:val="001D2BA6"/>
    <w:rsid w:val="00250D25"/>
    <w:rsid w:val="0029406E"/>
    <w:rsid w:val="002A76D4"/>
    <w:rsid w:val="002B57A6"/>
    <w:rsid w:val="002C5B80"/>
    <w:rsid w:val="002D2E7C"/>
    <w:rsid w:val="00317CF0"/>
    <w:rsid w:val="0032332B"/>
    <w:rsid w:val="003274C3"/>
    <w:rsid w:val="003358E1"/>
    <w:rsid w:val="00343954"/>
    <w:rsid w:val="00354C49"/>
    <w:rsid w:val="003735F7"/>
    <w:rsid w:val="003768BE"/>
    <w:rsid w:val="003A1C61"/>
    <w:rsid w:val="003A62BE"/>
    <w:rsid w:val="0040327F"/>
    <w:rsid w:val="0041703F"/>
    <w:rsid w:val="00423932"/>
    <w:rsid w:val="0044144E"/>
    <w:rsid w:val="00474FFA"/>
    <w:rsid w:val="004D3C9B"/>
    <w:rsid w:val="004D6BD9"/>
    <w:rsid w:val="004F06A5"/>
    <w:rsid w:val="00506863"/>
    <w:rsid w:val="005224E5"/>
    <w:rsid w:val="005362D6"/>
    <w:rsid w:val="00556815"/>
    <w:rsid w:val="0055756C"/>
    <w:rsid w:val="00566D7E"/>
    <w:rsid w:val="0057188F"/>
    <w:rsid w:val="00572906"/>
    <w:rsid w:val="0057682C"/>
    <w:rsid w:val="005C64F3"/>
    <w:rsid w:val="005D33A9"/>
    <w:rsid w:val="00602990"/>
    <w:rsid w:val="006066AA"/>
    <w:rsid w:val="0062070C"/>
    <w:rsid w:val="00686A0D"/>
    <w:rsid w:val="006B0D91"/>
    <w:rsid w:val="006B5183"/>
    <w:rsid w:val="006B51C1"/>
    <w:rsid w:val="00735405"/>
    <w:rsid w:val="00737B42"/>
    <w:rsid w:val="00740B28"/>
    <w:rsid w:val="00742586"/>
    <w:rsid w:val="00765915"/>
    <w:rsid w:val="007675DB"/>
    <w:rsid w:val="007B488F"/>
    <w:rsid w:val="008121E7"/>
    <w:rsid w:val="00812BCC"/>
    <w:rsid w:val="00816A17"/>
    <w:rsid w:val="00832156"/>
    <w:rsid w:val="00856A6E"/>
    <w:rsid w:val="00895D64"/>
    <w:rsid w:val="008F0A23"/>
    <w:rsid w:val="00921414"/>
    <w:rsid w:val="00961928"/>
    <w:rsid w:val="009810E0"/>
    <w:rsid w:val="009933D0"/>
    <w:rsid w:val="009A22AB"/>
    <w:rsid w:val="009B354E"/>
    <w:rsid w:val="009C658D"/>
    <w:rsid w:val="009D1DB5"/>
    <w:rsid w:val="00A13AE4"/>
    <w:rsid w:val="00A36A51"/>
    <w:rsid w:val="00AB64B2"/>
    <w:rsid w:val="00AB6EE7"/>
    <w:rsid w:val="00AD5297"/>
    <w:rsid w:val="00B361ED"/>
    <w:rsid w:val="00B57B6D"/>
    <w:rsid w:val="00BD7E19"/>
    <w:rsid w:val="00BF2381"/>
    <w:rsid w:val="00C311F0"/>
    <w:rsid w:val="00C4551F"/>
    <w:rsid w:val="00C46283"/>
    <w:rsid w:val="00C609CA"/>
    <w:rsid w:val="00C60E42"/>
    <w:rsid w:val="00C72727"/>
    <w:rsid w:val="00C92C7C"/>
    <w:rsid w:val="00CA0E1A"/>
    <w:rsid w:val="00CA44F1"/>
    <w:rsid w:val="00CB6771"/>
    <w:rsid w:val="00CE210F"/>
    <w:rsid w:val="00CF2704"/>
    <w:rsid w:val="00D07B03"/>
    <w:rsid w:val="00D14EA6"/>
    <w:rsid w:val="00D41A3A"/>
    <w:rsid w:val="00D41C91"/>
    <w:rsid w:val="00D41CDD"/>
    <w:rsid w:val="00D44E69"/>
    <w:rsid w:val="00D453F7"/>
    <w:rsid w:val="00D45636"/>
    <w:rsid w:val="00D87FC2"/>
    <w:rsid w:val="00D94461"/>
    <w:rsid w:val="00DB77A4"/>
    <w:rsid w:val="00DE2FB3"/>
    <w:rsid w:val="00DE6D4F"/>
    <w:rsid w:val="00DF450D"/>
    <w:rsid w:val="00E135C4"/>
    <w:rsid w:val="00E2592F"/>
    <w:rsid w:val="00E3764F"/>
    <w:rsid w:val="00E77C9F"/>
    <w:rsid w:val="00EB7E7F"/>
    <w:rsid w:val="00ED1ACA"/>
    <w:rsid w:val="00EE6333"/>
    <w:rsid w:val="00F0247F"/>
    <w:rsid w:val="00F8691D"/>
    <w:rsid w:val="00F9389A"/>
    <w:rsid w:val="00FC1869"/>
    <w:rsid w:val="00FC666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A912DB"/>
  <w15:chartTrackingRefBased/>
  <w15:docId w15:val="{17DE1DC4-EABB-4DD0-8688-8A2A8A2892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de-D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40327F"/>
    <w:pPr>
      <w:tabs>
        <w:tab w:val="left" w:pos="737"/>
        <w:tab w:val="left" w:pos="1474"/>
      </w:tabs>
      <w:ind w:left="425"/>
    </w:pPr>
    <w:rPr>
      <w:rFonts w:ascii="DIN Next LT Pro" w:hAnsi="DIN Next LT Pro"/>
      <w:sz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E135C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E135C4"/>
  </w:style>
  <w:style w:type="paragraph" w:styleId="Fuzeile">
    <w:name w:val="footer"/>
    <w:basedOn w:val="Standard"/>
    <w:link w:val="FuzeileZchn"/>
    <w:unhideWhenUsed/>
    <w:rsid w:val="00E135C4"/>
    <w:pPr>
      <w:tabs>
        <w:tab w:val="center" w:pos="4536"/>
        <w:tab w:val="right" w:pos="9072"/>
      </w:tabs>
      <w:spacing w:after="0" w:line="240" w:lineRule="auto"/>
    </w:pPr>
  </w:style>
  <w:style w:type="character" w:customStyle="1" w:styleId="FuzeileZchn">
    <w:name w:val="Fußzeile Zchn"/>
    <w:basedOn w:val="Absatz-Standardschriftart"/>
    <w:link w:val="Fuzeile"/>
    <w:rsid w:val="00E135C4"/>
  </w:style>
  <w:style w:type="table" w:styleId="Tabellenraster">
    <w:name w:val="Table Grid"/>
    <w:basedOn w:val="NormaleTabelle"/>
    <w:rsid w:val="00E135C4"/>
    <w:pPr>
      <w:spacing w:after="0" w:line="240" w:lineRule="auto"/>
    </w:pPr>
    <w:rPr>
      <w:rFonts w:ascii="Times New Roman" w:eastAsia="Times New Roman" w:hAnsi="Times New Roman" w:cs="Times New Roman"/>
      <w:kern w:val="0"/>
      <w:sz w:val="20"/>
      <w:szCs w:val="20"/>
      <w:lang w:eastAsia="de-DE"/>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2LpBTitel30pt">
    <w:name w:val="02 LpB Titel 30pt"/>
    <w:basedOn w:val="Standard"/>
    <w:rsid w:val="00E135C4"/>
    <w:pPr>
      <w:spacing w:after="0" w:line="840" w:lineRule="exact"/>
    </w:pPr>
    <w:rPr>
      <w:rFonts w:eastAsia="Times New Roman" w:cs="Times New Roman"/>
      <w:caps/>
      <w:spacing w:val="80"/>
      <w:kern w:val="0"/>
      <w:sz w:val="60"/>
      <w:szCs w:val="24"/>
      <w:lang w:eastAsia="de-DE"/>
      <w14:ligatures w14:val="none"/>
    </w:rPr>
  </w:style>
  <w:style w:type="paragraph" w:customStyle="1" w:styleId="03LpBberschrift1">
    <w:name w:val="03 LpB Überschrift 1"/>
    <w:basedOn w:val="Standard"/>
    <w:rsid w:val="00E135C4"/>
    <w:pPr>
      <w:spacing w:after="0" w:line="380" w:lineRule="exact"/>
    </w:pPr>
    <w:rPr>
      <w:rFonts w:ascii="Futura Bold" w:eastAsia="Times New Roman" w:hAnsi="Futura Bold" w:cs="Times New Roman"/>
      <w:spacing w:val="8"/>
      <w:kern w:val="0"/>
      <w:sz w:val="30"/>
      <w:szCs w:val="24"/>
      <w:lang w:eastAsia="de-DE"/>
      <w14:ligatures w14:val="none"/>
    </w:rPr>
  </w:style>
  <w:style w:type="paragraph" w:customStyle="1" w:styleId="06LpBTextkrper1">
    <w:name w:val="06 LpB Textkörper 1"/>
    <w:basedOn w:val="Standard"/>
    <w:link w:val="06LpBTextkrper1Zchn"/>
    <w:rsid w:val="00FC6661"/>
    <w:pPr>
      <w:spacing w:after="0" w:line="300" w:lineRule="exact"/>
    </w:pPr>
    <w:rPr>
      <w:rFonts w:eastAsia="Times New Roman" w:cs="Times New Roman"/>
      <w:spacing w:val="4"/>
      <w:kern w:val="0"/>
      <w:szCs w:val="24"/>
      <w:lang w:eastAsia="de-DE"/>
      <w14:ligatures w14:val="none"/>
    </w:rPr>
  </w:style>
  <w:style w:type="character" w:customStyle="1" w:styleId="06LpBTextkrper1Zchn">
    <w:name w:val="06 LpB Textkörper 1 Zchn"/>
    <w:basedOn w:val="Absatz-Standardschriftart"/>
    <w:link w:val="06LpBTextkrper1"/>
    <w:rsid w:val="00FC6661"/>
    <w:rPr>
      <w:rFonts w:ascii="DIN Next LT Pro" w:eastAsia="Times New Roman" w:hAnsi="DIN Next LT Pro" w:cs="Times New Roman"/>
      <w:spacing w:val="4"/>
      <w:kern w:val="0"/>
      <w:szCs w:val="24"/>
      <w:lang w:eastAsia="de-DE"/>
      <w14:ligatures w14:val="none"/>
    </w:rPr>
  </w:style>
  <w:style w:type="paragraph" w:customStyle="1" w:styleId="06LpBLeistungen10pt">
    <w:name w:val="06 LpB Leistungen + 10 pt"/>
    <w:basedOn w:val="06LpBTextkrper1"/>
    <w:link w:val="06LpBLeistungen10ptZchn"/>
    <w:rsid w:val="00E135C4"/>
    <w:pPr>
      <w:tabs>
        <w:tab w:val="clear" w:pos="737"/>
        <w:tab w:val="left" w:pos="2268"/>
      </w:tabs>
      <w:ind w:left="2268" w:hanging="2268"/>
    </w:pPr>
  </w:style>
  <w:style w:type="character" w:customStyle="1" w:styleId="06LpBLeistungen10ptZchn">
    <w:name w:val="06 LpB Leistungen + 10 pt Zchn"/>
    <w:basedOn w:val="06LpBTextkrper1Zchn"/>
    <w:link w:val="06LpBLeistungen10pt"/>
    <w:rsid w:val="00E135C4"/>
    <w:rPr>
      <w:rFonts w:ascii="DIN Next LT Pro" w:eastAsia="Times New Roman" w:hAnsi="DIN Next LT Pro" w:cs="Times New Roman"/>
      <w:spacing w:val="4"/>
      <w:kern w:val="0"/>
      <w:szCs w:val="24"/>
      <w:lang w:eastAsia="de-DE"/>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 Id="rId15" Type="http://schemas.openxmlformats.org/officeDocument/2006/relationships/image" Target="media/image_rId15_document.png"/><Relationship Id="rId16" Type="http://schemas.openxmlformats.org/officeDocument/2006/relationships/image" Target="media/image_rId16_document.jpeg"/><Relationship Id="rId17" Type="http://schemas.openxmlformats.org/officeDocument/2006/relationships/image" Target="media/image_rId17_document.jpeg"/><Relationship Id="rId18" Type="http://schemas.openxmlformats.org/officeDocument/2006/relationships/image" Target="media/image_rId18_document.jpe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267168-56E1-4F25-8F23-DDAE450C16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190</Words>
  <Characters>1199</Characters>
  <Application>Microsoft Office Word</Application>
  <DocSecurity>0</DocSecurity>
  <Lines>9</Lines>
  <Paragraphs>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Mythos 1776: Traum und Erwachen der amerikanischen Nation  [51/21c-26]</dc:title>
  <dc:subject>Colloquium politicum, Sommersemester 2026,in Zusammenarbeit mit Carl-Schurz-Haus, Deutsch-Amerikanisches-Institut e.V.</dc:subject>
  <dc:creator> Prof. Dr. Michael Wehner,  Leiter LpB BW, Außenstelle Freiburg
 - Landeszentrale für politische Bildung</dc:creator>
  <cp:keywords>51/21c-26 - Mythos 1776: Traum und Erwachen der amerikanischen Nation , 18.05.2026</cp:keywords>
  <dc:description/>
  <cp:lastModifiedBy>Christoph Runkel</cp:lastModifiedBy>
  <cp:revision>3</cp:revision>
  <dcterms:created xsi:type="dcterms:W3CDTF">2026-03-04T13:57:00Z</dcterms:created>
  <dcterms:modified xsi:type="dcterms:W3CDTF">2026-03-12T11:22:00Z</dcterms:modified>
</cp:coreProperties>
</file>