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jpeg" ContentType="image/jpeg"/>
  <Override PartName="/word/media/image_rId16_document.jpeg" ContentType="image/jpeg"/>
  <Override PartName="/word/media/image_rId17_document.jpeg" ContentType="image/jpeg"/>
  <Override PartName="/word/media/image_rId18_document.jpeg" ContentType="image/jpeg"/>
  <Override PartName="/word/media/image_rId19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90447B" w14:textId="4A3D6C08" w:rsidR="00E135C4" w:rsidRPr="00F9389A" w:rsidRDefault="00E135C4" w:rsidP="00961928">
      <w:pPr>
        <w:pStyle w:val="03LpBberschrift1"/>
        <w:tabs>
          <w:tab w:val="clear" w:pos="737"/>
          <w:tab w:val="left" w:pos="1985"/>
        </w:tabs>
        <w:spacing w:after="120" w:line="480" w:lineRule="exact"/>
        <w:ind w:left="426" w:right="11"/>
        <w:rPr>
          <w:rFonts w:ascii="DIN Next LT Pro" w:hAnsi="DIN Next LT Pro"/>
          <w:b/>
          <w:color w:val="C00000"/>
          <w:spacing w:val="0"/>
          <w:sz w:val="40"/>
          <w:szCs w:val="40"/>
        </w:rPr>
      </w:pPr>
      <w:r w:rsidRPr="00F9389A">
        <w:rPr>
          <w:rFonts w:ascii="DIN Next LT Pro" w:hAnsi="DIN Next LT Pro"/>
          <w:b/>
          <w:color w:val="C00000"/>
          <w:spacing w:val="0"/>
          <w:sz w:val="40"/>
          <w:szCs w:val="40"/>
        </w:rPr>
        <w:t>Michaela Wiegel: Frankreich vor der Entscheidung</w:t>
      </w:r>
    </w:p>
    <w:p w14:paraId="0A9FD0C5" w14:textId="353F9A10" w:rsidR="00E135C4" w:rsidRPr="00F9389A" w:rsidRDefault="00E135C4" w:rsidP="00961928">
      <w:pPr>
        <w:pStyle w:val="06LpBTextkrper1"/>
        <w:tabs>
          <w:tab w:val="clear" w:pos="737"/>
          <w:tab w:val="left" w:pos="1985"/>
        </w:tabs>
        <w:spacing w:after="240" w:line="360" w:lineRule="exact"/>
        <w:ind w:left="426" w:right="11"/>
        <w:rPr>
          <w:color w:val="808080" w:themeColor="background1" w:themeShade="80"/>
          <w:spacing w:val="0"/>
          <w:sz w:val="28"/>
          <w:szCs w:val="28"/>
        </w:rPr>
      </w:pPr>
      <w:r w:rsidRPr="00F9389A">
        <w:rPr>
          <w:color w:val="808080" w:themeColor="background1" w:themeShade="80"/>
          <w:spacing w:val="0"/>
          <w:sz w:val="28"/>
          <w:szCs w:val="28"/>
        </w:rPr>
        <w:t>Bilanz der Ära Macron, politische Risiken und europäische Perspektiven</w:t>
      </w:r>
    </w:p>
    <w:p w14:paraId="2189CE0C" w14:textId="77777777" w:rsidR="00DF450D" w:rsidRPr="00F9389A" w:rsidRDefault="00E135C4" w:rsidP="00961928">
      <w:pPr>
        <w:pStyle w:val="06LpBTextkrper1"/>
        <w:tabs>
          <w:tab w:val="clear" w:pos="737"/>
          <w:tab w:val="left" w:pos="1985"/>
        </w:tabs>
        <w:ind w:left="426" w:right="9"/>
        <w:rPr>
          <w:spacing w:val="0"/>
          <w:sz w:val="24"/>
        </w:rPr>
      </w:pPr>
      <w:r w:rsidRPr="00F9389A">
        <w:rPr>
          <w:spacing w:val="0"/>
          <w:sz w:val="24"/>
        </w:rPr>
        <w:t>Mittwoch, 28. Oktober 2026</w:t>
      </w:r>
    </w:p>
    <w:p w14:paraId="3018BDE1" w14:textId="642CCFE0" w:rsidR="00E135C4" w:rsidRPr="00F9389A" w:rsidRDefault="00E135C4" w:rsidP="00961928">
      <w:pPr>
        <w:pStyle w:val="06LpBTextkrper1"/>
        <w:tabs>
          <w:tab w:val="clear" w:pos="737"/>
          <w:tab w:val="left" w:pos="1985"/>
        </w:tabs>
        <w:ind w:left="426" w:right="9"/>
        <w:rPr>
          <w:spacing w:val="0"/>
          <w:sz w:val="24"/>
        </w:rPr>
      </w:pPr>
    </w:p>
    <w:p w14:paraId="4B18C349"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E135C4">
          <w:headerReference w:type="even" r:id="rId7"/>
          <w:headerReference w:type="default" r:id="rId8"/>
          <w:footerReference w:type="even" r:id="rId9"/>
          <w:footerReference w:type="default" r:id="rId10"/>
          <w:headerReference w:type="first" r:id="rId11"/>
          <w:footerReference w:type="first" r:id="rId12"/>
          <w:pgSz w:w="11906" w:h="16838"/>
          <w:pgMar w:top="1418" w:right="1418" w:bottom="567" w:left="1418" w:header="709" w:footer="340" w:gutter="0"/>
          <w:cols w:space="708"/>
          <w:docGrid w:linePitch="360"/>
        </w:sectPr>
      </w:pPr>
    </w:p>
    <w:p w14:paraId="4CD225AC" w14:textId="2B34082E" w:rsidR="001D2BA6" w:rsidRDefault="00CE210F" w:rsidP="00A13AE4">
      <w:pPr>
        <w:pStyle w:val="06LpBTextkrper1"/>
        <w:tabs>
          <w:tab w:val="clear" w:pos="737"/>
          <w:tab w:val="left" w:pos="1985"/>
        </w:tabs>
        <w:ind w:left="-108" w:right="11" w:hanging="567"/>
        <w:rPr>
          <w:noProof/>
          <w:spacing w:val="0"/>
          <w:sz w:val="24"/>
          <w14:ligatures w14:val="standardContextual"/>
        </w:rPr>
      </w:pPr>
      <w:r>
        <w:rPr>
          <w:noProof/>
          <w:spacing w:val="0"/>
          <w:sz w:val="24"/>
          <w14:ligatures w14:val="standardContextual"/>
        </w:rPr>
        <w:t/>
        <w:br/>
        <w:t/>
        <w:br/>
        <w:t/>
        <w:br/>
        <w:t/>
        <w:br/>
        <w:t/>
        <w:br/>
        <w:t/>
        <w:br/>
        <w:t/>
        <w:br/>
        <w:t/>
        <w:br/>
        <w:t/>
        <w:br/>
        <w:t/>
        <w:br/>
        <w:t/>
        <w:br/>
        <w:t/>
        <w:br/>
        <w:t/>
        <w:br/>
        <w:t/>
        <w:br/>
        <w:t/>
        <w:br/>
        <w:t/>
        <w:br/>
        <w:t/>
        <w:br/>
        <w:t/>
      </w:r>
      <w:r w:rsidR="003735F7" w:rsidRPr="00F9389A">
        <w:rPr>
          <w:noProof/>
          <w:spacing w:val="0"/>
          <w:sz w:val="24"/>
          <w14:ligatures w14:val="standardContextual"/>
        </w:rPr>
        <w:t/>
        <w:pict>
          <v:shape type="#_x0000_t75" style="width:17.04cm;height:9.585cm" stroked="f" filled="f">
            <v:imagedata r:id="rId15" o:title=""/>
          </v:shape>
        </w:pict>
        <w:t/>
      </w:r>
    </w:p>
    <w:p w14:paraId="1CBA99F2" w14:textId="28031BA1" w:rsidR="00C311F0" w:rsidRPr="00921414" w:rsidRDefault="00C311F0" w:rsidP="005D33A9">
      <w:pPr>
        <w:pStyle w:val="06LpBTextkrper1"/>
        <w:tabs>
          <w:tab w:val="clear" w:pos="737"/>
          <w:tab w:val="left" w:pos="1985"/>
        </w:tabs>
        <w:spacing w:line="180" w:lineRule="exact"/>
        <w:ind w:left="0" w:right="11" w:hanging="11"/>
        <w:rPr>
          <w:noProof/>
          <w:spacing w:val="0"/>
          <w:sz w:val="14"/>
          <w:szCs w:val="14"/>
          <w14:ligatures w14:val="standardContextual"/>
        </w:rPr>
      </w:pPr>
      <w:r w:rsidRPr="00921414">
        <w:rPr>
          <w:noProof/>
          <w:spacing w:val="0"/>
          <w:sz w:val="14"/>
          <w:szCs w:val="14"/>
          <w14:ligatures w14:val="standardContextual"/>
        </w:rPr>
        <w:t>Michaela Wiegel ©Helmut Fricke / F.A.Z.</w:t>
      </w:r>
    </w:p>
    <w:p w14:paraId="100899DE"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9A22AB">
          <w:type w:val="continuous"/>
          <w:pgSz w:w="11906" w:h="16838"/>
          <w:pgMar w:top="1418" w:right="1418" w:bottom="567" w:left="1418" w:header="709" w:footer="340" w:gutter="0"/>
          <w:cols w:space="708"/>
          <w:docGrid w:linePitch="360"/>
        </w:sectPr>
      </w:pPr>
    </w:p>
    <w:p w14:paraId="40392FF0" w14:textId="6C36FE61" w:rsidR="00E135C4" w:rsidRPr="00F9389A" w:rsidRDefault="00E135C4" w:rsidP="00050F89">
      <w:pPr>
        <w:pStyle w:val="06LpBTextkrper1"/>
        <w:pBdr>
          <w:top w:val="single" w:sz="4" w:space="1" w:color="C00000"/>
        </w:pBdr>
        <w:tabs>
          <w:tab w:val="clear" w:pos="737"/>
          <w:tab w:val="left" w:pos="1985"/>
        </w:tabs>
        <w:ind w:left="426" w:right="9"/>
        <w:rPr>
          <w:color w:val="C00000"/>
        </w:rPr>
      </w:pPr>
    </w:p>
    <w:p w14:paraId="6CF0E3CD" w14:textId="39CC431A" w:rsidR="00E135C4" w:rsidRPr="00F9389A" w:rsidRDefault="000466DC" w:rsidP="00961928">
      <w:pPr>
        <w:pStyle w:val="06LpBTextkrper1"/>
        <w:tabs>
          <w:tab w:val="clear" w:pos="737"/>
          <w:tab w:val="left" w:pos="1985"/>
          <w:tab w:val="left" w:pos="7938"/>
        </w:tabs>
        <w:ind w:left="426" w:right="9"/>
        <w:rPr>
          <w:b/>
          <w:bCs/>
          <w:caps/>
          <w:color w:val="000000" w:themeColor="text1"/>
          <w:spacing w:val="0"/>
          <w:szCs w:val="18"/>
          <w:lang w:val="en-US"/>
        </w:rPr>
      </w:pPr>
      <w:r w:rsidRPr="00F9389A">
        <w:rPr>
          <w:b/>
          <w:bCs/>
          <w:caps/>
          <w:color w:val="C00000"/>
          <w:spacing w:val="0"/>
          <w:szCs w:val="18"/>
        </w:rPr>
        <w:t>Präsenz</w:t>
      </w:r>
    </w:p>
    <w:p w14:paraId="7060129A" w14:textId="6E5B5EAB" w:rsidR="00E135C4" w:rsidRPr="00F9389A" w:rsidRDefault="00E135C4" w:rsidP="00961928">
      <w:pPr>
        <w:pStyle w:val="06LpBTextkrper1"/>
        <w:tabs>
          <w:tab w:val="clear" w:pos="737"/>
          <w:tab w:val="left" w:pos="1985"/>
          <w:tab w:val="left" w:pos="7938"/>
        </w:tabs>
        <w:ind w:left="426" w:right="9"/>
        <w:rPr>
          <w:spacing w:val="0"/>
          <w:szCs w:val="18"/>
          <w:lang w:val="en-US"/>
        </w:rPr>
      </w:pPr>
    </w:p>
    <w:p w14:paraId="30B683C6" w14:textId="7926AF73" w:rsidR="00E135C4" w:rsidRPr="00F9389A" w:rsidRDefault="00E135C4" w:rsidP="00EE6333">
      <w:pPr>
        <w:pStyle w:val="06LpBTextkrper1"/>
        <w:tabs>
          <w:tab w:val="clear" w:pos="737"/>
          <w:tab w:val="left" w:pos="1985"/>
          <w:tab w:val="left" w:pos="7938"/>
        </w:tabs>
        <w:ind w:right="11"/>
        <w:rPr>
          <w:b/>
          <w:bCs/>
          <w:spacing w:val="0"/>
          <w:szCs w:val="18"/>
        </w:rPr>
      </w:pPr>
      <w:r w:rsidRPr="00F9389A">
        <w:rPr>
          <w:b/>
          <w:bCs/>
          <w:spacing w:val="0"/>
          <w:szCs w:val="18"/>
        </w:rPr>
        <w:t xml:space="preserve"> </w:t>
      </w:r>
    </w:p>
    <w:p w14:paraId="64EA1712" w14:textId="321C3E85" w:rsidR="00E135C4" w:rsidRPr="00F9389A" w:rsidRDefault="00E135C4" w:rsidP="00961928">
      <w:pPr>
        <w:pStyle w:val="06LpBTextkrper1"/>
        <w:tabs>
          <w:tab w:val="clear" w:pos="737"/>
          <w:tab w:val="left" w:pos="1985"/>
          <w:tab w:val="left" w:pos="7938"/>
        </w:tabs>
        <w:ind w:left="426" w:right="9"/>
        <w:rPr>
          <w:spacing w:val="0"/>
          <w:sz w:val="28"/>
          <w:szCs w:val="28"/>
        </w:rPr>
      </w:pPr>
    </w:p>
    <w:p w14:paraId="6F310474" w14:textId="0A2458ED" w:rsidR="007675DB" w:rsidRPr="007675DB" w:rsidRDefault="007675DB" w:rsidP="00961928">
      <w:pPr>
        <w:pStyle w:val="06LpBTextkrper1"/>
        <w:tabs>
          <w:tab w:val="left" w:pos="1985"/>
          <w:tab w:val="left" w:pos="7938"/>
        </w:tabs>
        <w:ind w:left="426" w:right="9"/>
        <w:rPr>
          <w:b/>
          <w:bCs/>
          <w:spacing w:val="0"/>
          <w:szCs w:val="18"/>
        </w:rPr>
      </w:pPr>
      <w:r w:rsidRPr="007675DB">
        <w:rPr>
          <w:b/>
          <w:bCs/>
          <w:spacing w:val="0"/>
          <w:szCs w:val="18"/>
        </w:rPr>
        <w:t>Inhalt:</w:t>
      </w:r>
    </w:p>
    <w:p>
      <w:pPr/>
      <w:r>
        <w:rPr/>
        <w:t xml:space="preserve">Die französischen Präsidentenwahlen am 18. April und 2. Mai 2027 gelten zu Recht als Schicksalswahl. Der Proeuropäer Emmanuel Macron kann nach zwei aufeinander folgenden Amtszeiten laut Verfassung nicht kandidieren.</w:t>
      </w:r>
      <w:br/>
      <w:r>
        <w:rPr>
          <w:b w:val="1"/>
          <w:bCs w:val="1"/>
        </w:rPr>
        <w:t xml:space="preserve">Michaela Wiegel</w:t>
      </w:r>
      <w:r>
        <w:rPr/>
        <w:t xml:space="preserve">, politische Frankreich-Korrespondentin der Frankfurter Allgemeine Zeitung seit Anfang 1998, analysiert in ihrem Vortrag das Erbe der Macron-Ära. Im Mittelpunkt steht die Frage, ob die neue Parteienlandschaft über ihn hinaus Bestand haben kann. </w:t>
      </w:r>
      <w:br/>
      <w:r>
        <w:rPr/>
        <w:t xml:space="preserve">Welche Zukunft hat die politische Mitte? </w:t>
      </w:r>
      <w:br/>
      <w:r>
        <w:rPr/>
        <w:t xml:space="preserve">Ist Macron schuld am Erstarken der politischen Ränder? </w:t>
      </w:r>
      <w:br/>
      <w:r>
        <w:rPr/>
        <w:t xml:space="preserve">Besondere Aufmerksamkeit gilt der wirtschaftlichen Lage. Frankreich ist nicht Griechenland und hat strukturelle Stärken. Doch hohe Defizite, steigende Arbeitslosigkeit und die erdrückende Schuldenlast werden die Handlungsspielräume des nächsten Präsidenten oder der nächsten Präsidentin begrenzen. In den Umfragen liegt Marine Le Pen mit großem Vorsprung vorn. Was würde ihr Sieg für die deutsch-französischen Beziehungen bedeuten? Welche Rolle kommt Deutschland zu, um einen nationalistischen Staatchef im wichtigsten europäischen Nachbarland zu verhindern?</w:t>
      </w:r>
    </w:p>
    <w:p w14:paraId="7450F2D8" w14:textId="77777777" w:rsidR="001143F4" w:rsidRDefault="007675DB" w:rsidP="00737B42">
      <w:pPr>
        <w:pStyle w:val="06LpBTextkrper1"/>
        <w:keepNext/>
        <w:keepLines/>
        <w:widowControl w:val="0"/>
        <w:tabs>
          <w:tab w:val="left" w:pos="1985"/>
          <w:tab w:val="left" w:pos="7938"/>
        </w:tabs>
        <w:ind w:right="11"/>
        <w:rPr>
          <w:b/>
          <w:bCs/>
          <w:spacing w:val="0"/>
          <w:szCs w:val="18"/>
        </w:rPr>
      </w:pPr>
      <w:r w:rsidRPr="007675DB">
        <w:rPr>
          <w:b/>
          <w:bCs/>
          <w:spacing w:val="0"/>
          <w:szCs w:val="18"/>
        </w:rPr>
        <w:t/>
      </w:r>
    </w:p>
    <w:p w14:paraId="6C58CF14" w14:textId="77777777" w:rsidR="006B0D91" w:rsidRDefault="007675DB" w:rsidP="00D87FC2">
      <w:pPr>
        <w:pStyle w:val="06LpBTextkrper1"/>
        <w:keepNext/>
        <w:tabs>
          <w:tab w:val="left" w:pos="1985"/>
          <w:tab w:val="left" w:pos="7938"/>
        </w:tabs>
        <w:ind w:right="11"/>
        <w:rPr>
          <w:b/>
          <w:bCs/>
          <w:spacing w:val="0"/>
          <w:szCs w:val="18"/>
        </w:rPr>
      </w:pPr>
      <w:r w:rsidRPr="007675DB">
        <w:rPr>
          <w:b/>
          <w:bCs/>
          <w:spacing w:val="0"/>
          <w:szCs w:val="18"/>
        </w:rPr>
        <w:t/>
      </w:r>
    </w:p>
    <w:p w14:paraId="455078E9" w14:textId="77777777" w:rsidR="001143F4" w:rsidRDefault="00AB6EE7" w:rsidP="00737B42">
      <w:pPr>
        <w:pStyle w:val="06LpBTextkrper1"/>
        <w:keepNext/>
        <w:keepLines/>
        <w:widowControl w:val="0"/>
        <w:tabs>
          <w:tab w:val="clear" w:pos="737"/>
          <w:tab w:val="left" w:pos="1985"/>
          <w:tab w:val="left" w:pos="7938"/>
        </w:tabs>
        <w:ind w:right="11"/>
        <w:rPr>
          <w:b/>
          <w:bCs/>
          <w:spacing w:val="0"/>
          <w:szCs w:val="18"/>
        </w:rPr>
      </w:pPr>
      <w:r w:rsidRPr="007675DB">
        <w:rPr>
          <w:b/>
          <w:bCs/>
          <w:spacing w:val="0"/>
          <w:szCs w:val="18"/>
        </w:rPr>
        <w:t/>
      </w:r>
    </w:p>
    <w:p w14:paraId="29097050" w14:textId="0372EAB6" w:rsidR="00E135C4" w:rsidRPr="00F9389A" w:rsidRDefault="00E135C4" w:rsidP="00737B42">
      <w:pPr>
        <w:pStyle w:val="06LpBTextkrper1"/>
        <w:widowControl w:val="0"/>
        <w:tabs>
          <w:tab w:val="clear" w:pos="737"/>
          <w:tab w:val="left" w:pos="1985"/>
          <w:tab w:val="left" w:pos="7938"/>
        </w:tabs>
        <w:ind w:left="426" w:right="9"/>
        <w:rPr>
          <w:b/>
          <w:bCs/>
          <w:color w:val="C00000"/>
          <w:spacing w:val="0"/>
          <w:szCs w:val="18"/>
        </w:rPr>
      </w:pPr>
    </w:p>
    <w:p w14:paraId="76F2CD7A" w14:textId="1529708E" w:rsidR="00E135C4"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Termin</w:t>
      </w:r>
      <w:r w:rsidRPr="00F9389A">
        <w:rPr>
          <w:b/>
          <w:bCs/>
          <w:color w:val="C00000"/>
          <w:spacing w:val="0"/>
          <w:szCs w:val="18"/>
        </w:rPr>
        <w:t>:</w:t>
      </w:r>
      <w:r w:rsidR="00816A17" w:rsidRPr="00F9389A">
        <w:rPr>
          <w:b/>
          <w:bCs/>
          <w:color w:val="C00000"/>
          <w:spacing w:val="0"/>
          <w:szCs w:val="18"/>
        </w:rPr>
        <w:br/>
      </w:r>
      <w:r w:rsidRPr="00F9389A">
        <w:rPr>
          <w:spacing w:val="0"/>
          <w:szCs w:val="18"/>
        </w:rPr>
        <w:t>Mittwoch, 28. Oktober 2026, 19:00 Uhr - 21:00 Uhr</w:t>
      </w:r>
    </w:p>
    <w:p w14:paraId="46C01BBD" w14:textId="77777777" w:rsidR="00036524" w:rsidRDefault="009810E0" w:rsidP="00737B42">
      <w:pPr>
        <w:pStyle w:val="06LpBTextkrper1"/>
        <w:widowControl w:val="0"/>
        <w:tabs>
          <w:tab w:val="clear" w:pos="737"/>
          <w:tab w:val="left" w:pos="1985"/>
          <w:tab w:val="left" w:pos="2552"/>
          <w:tab w:val="left" w:pos="7938"/>
        </w:tabs>
        <w:ind w:right="11"/>
        <w:rPr>
          <w:b/>
          <w:color w:val="B5181F"/>
          <w:szCs w:val="18"/>
        </w:rPr>
      </w:pPr>
      <w:r w:rsidRPr="00250D25">
        <w:rPr>
          <w:b/>
          <w:color w:val="B5181F"/>
          <w:szCs w:val="18"/>
        </w:rPr>
        <w:t/>
      </w:r>
    </w:p>
    <w:p w14:paraId="43707429" w14:textId="544A7039"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F9389A">
        <w:rPr>
          <w:spacing w:val="0"/>
          <w:szCs w:val="18"/>
        </w:rPr>
        <w:t/>
      </w:r>
    </w:p>
    <w:p w14:paraId="2DA0DB45" w14:textId="71FA70AC"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Leitung:</w:t>
      </w:r>
      <w:r w:rsidR="00816A17" w:rsidRPr="00F9389A">
        <w:rPr>
          <w:b/>
          <w:bCs/>
          <w:color w:val="C00000"/>
          <w:spacing w:val="0"/>
          <w:szCs w:val="18"/>
        </w:rPr>
        <w:br/>
      </w:r>
      <w:r w:rsidRPr="00F9389A">
        <w:rPr>
          <w:spacing w:val="0"/>
          <w:szCs w:val="18"/>
        </w:rPr>
        <w:t> Prof. Dr. Michael Wehner,  Leiter LpB BW, Außenstelle Freiburg</w:t>
        <w:br/>
        <w:t/>
      </w:r>
      <w:r w:rsidR="00856A6E">
        <w:rPr>
          <w:spacing w:val="0"/>
          <w:szCs w:val="18"/>
        </w:rPr>
        <w:br/>
      </w:r>
      <w:r w:rsidRPr="00250D25">
        <w:rPr>
          <w:b/>
          <w:bCs/>
          <w:color w:val="B5181F"/>
          <w:spacing w:val="0"/>
          <w:szCs w:val="18"/>
        </w:rPr>
        <w:t>Kontakt:</w:t>
      </w:r>
      <w:r w:rsidR="0032332B">
        <w:rPr>
          <w:b/>
          <w:bCs/>
          <w:color w:val="B5181F"/>
          <w:spacing w:val="0"/>
          <w:szCs w:val="18"/>
        </w:rPr>
        <w:br/>
      </w:r>
      <w:r w:rsidRPr="00F9389A">
        <w:rPr>
          <w:spacing w:val="0"/>
          <w:szCs w:val="18"/>
        </w:rPr>
        <w:t>Freiburg Verwaltung, E-Mail: freiburg_verwaltung@lpb.bwl.de</w:t>
        <w:br/>
        <w:t/>
      </w:r>
    </w:p>
    <w:p w14:paraId="191A2A61" w14:textId="43E9E715"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Ort:</w:t>
      </w:r>
      <w:r w:rsidR="0032332B">
        <w:rPr>
          <w:b/>
          <w:bCs/>
          <w:color w:val="B5181F"/>
          <w:spacing w:val="0"/>
          <w:szCs w:val="18"/>
        </w:rPr>
        <w:br/>
      </w:r>
      <w:r w:rsidRPr="00F9389A">
        <w:rPr>
          <w:spacing w:val="0"/>
          <w:szCs w:val="18"/>
        </w:rPr>
        <w:t>Haus zur Lieben Hand, Löwenstraße 16, 79098 Freiburg</w:t>
      </w:r>
    </w:p>
    <w:p w14:paraId="1AAF1C2C" w14:textId="43296295" w:rsidR="00E135C4" w:rsidRPr="00F9389A" w:rsidRDefault="00E135C4" w:rsidP="0032332B">
      <w:pPr>
        <w:pStyle w:val="06LpBTextkrper1"/>
        <w:keepLines/>
        <w:tabs>
          <w:tab w:val="clear" w:pos="737"/>
          <w:tab w:val="left" w:pos="1985"/>
          <w:tab w:val="left" w:pos="2552"/>
          <w:tab w:val="left" w:pos="7938"/>
        </w:tabs>
        <w:ind w:right="11"/>
        <w:rPr>
          <w:spacing w:val="0"/>
          <w:szCs w:val="18"/>
        </w:rPr>
      </w:pPr>
      <w:r w:rsidRPr="00250D25">
        <w:rPr>
          <w:b/>
          <w:bCs/>
          <w:color w:val="B5181F"/>
          <w:spacing w:val="0"/>
          <w:szCs w:val="18"/>
        </w:rPr>
        <w:t>Gebühren:</w:t>
      </w:r>
      <w:r w:rsidR="0032332B">
        <w:rPr>
          <w:b/>
          <w:bCs/>
          <w:color w:val="B5181F"/>
          <w:spacing w:val="0"/>
          <w:szCs w:val="18"/>
        </w:rPr>
        <w:br/>
      </w:r>
      <w:r w:rsidRPr="00F9389A">
        <w:rPr>
          <w:spacing w:val="0"/>
          <w:szCs w:val="18"/>
        </w:rPr>
        <w:t>Der Eintritt ist frei</w:t>
      </w:r>
    </w:p>
    <w:p w14:paraId="14F120B1" w14:textId="77777777" w:rsidR="00D41CDD" w:rsidRDefault="00D41CDD" w:rsidP="00961928">
      <w:pPr>
        <w:pStyle w:val="06LpBTextkrper1"/>
        <w:tabs>
          <w:tab w:val="clear" w:pos="737"/>
          <w:tab w:val="left" w:pos="1985"/>
          <w:tab w:val="left" w:pos="2552"/>
          <w:tab w:val="left" w:pos="7938"/>
        </w:tabs>
        <w:ind w:left="426" w:right="9"/>
        <w:rPr>
          <w:b/>
          <w:color w:val="C00000"/>
          <w:spacing w:val="0"/>
          <w:szCs w:val="18"/>
        </w:rPr>
      </w:pPr>
    </w:p>
    <w:p w14:paraId="08B374B5" w14:textId="1D0CF3C9" w:rsidR="00CF2704" w:rsidRPr="00F9389A" w:rsidRDefault="00CF2704" w:rsidP="00961928">
      <w:pPr>
        <w:pStyle w:val="06LpBTextkrper1"/>
        <w:tabs>
          <w:tab w:val="clear" w:pos="737"/>
          <w:tab w:val="left" w:pos="1985"/>
          <w:tab w:val="left" w:pos="2552"/>
          <w:tab w:val="left" w:pos="7938"/>
        </w:tabs>
        <w:ind w:left="426" w:right="9"/>
        <w:rPr>
          <w:b/>
          <w:spacing w:val="0"/>
          <w:szCs w:val="18"/>
        </w:rPr>
      </w:pPr>
      <w:r w:rsidRPr="00250D25">
        <w:rPr>
          <w:b/>
          <w:color w:val="B5181F"/>
          <w:spacing w:val="0"/>
          <w:szCs w:val="18"/>
        </w:rPr>
        <w:lastRenderedPageBreak/>
        <w:t>Seminar-Nr.:</w:t>
      </w:r>
      <w:r w:rsidR="000C11D1" w:rsidRPr="00250D25">
        <w:rPr>
          <w:b/>
          <w:color w:val="B5181F"/>
          <w:spacing w:val="0"/>
          <w:szCs w:val="18"/>
        </w:rPr>
        <w:tab/>
      </w:r>
      <w:r w:rsidR="000C11D1" w:rsidRPr="00F9389A">
        <w:rPr>
          <w:b/>
          <w:color w:val="C00000"/>
          <w:spacing w:val="0"/>
          <w:szCs w:val="18"/>
        </w:rPr>
        <w:tab/>
      </w:r>
      <w:r w:rsidRPr="00F9389A">
        <w:rPr>
          <w:b/>
          <w:spacing w:val="0"/>
          <w:szCs w:val="18"/>
        </w:rPr>
        <w:t>51/44b-26 (Bei Rückfragen bitte angeben)</w:t>
      </w:r>
    </w:p>
    <w:p w14:paraId="4FA78026" w14:textId="77777777" w:rsidR="000C11D1" w:rsidRPr="00F9389A" w:rsidRDefault="000C11D1" w:rsidP="00961928">
      <w:pPr>
        <w:pStyle w:val="06LpBTextkrper1"/>
        <w:tabs>
          <w:tab w:val="clear" w:pos="737"/>
          <w:tab w:val="left" w:pos="1985"/>
          <w:tab w:val="left" w:pos="2552"/>
          <w:tab w:val="left" w:pos="7938"/>
        </w:tabs>
        <w:ind w:left="426" w:right="9"/>
        <w:rPr>
          <w:b/>
          <w:spacing w:val="0"/>
          <w:szCs w:val="18"/>
        </w:rPr>
      </w:pPr>
    </w:p>
    <w:p w14:paraId="350FF03F" w14:textId="77777777" w:rsidR="00474FFA" w:rsidRPr="00F9389A" w:rsidRDefault="00CF2704" w:rsidP="00961928">
      <w:pPr>
        <w:pStyle w:val="06LpBTextkrper1"/>
        <w:tabs>
          <w:tab w:val="clear" w:pos="737"/>
          <w:tab w:val="left" w:pos="1985"/>
          <w:tab w:val="left" w:pos="2552"/>
          <w:tab w:val="left" w:pos="7938"/>
        </w:tabs>
        <w:ind w:left="426" w:right="9"/>
        <w:rPr>
          <w:b/>
          <w:color w:val="C00000"/>
          <w:spacing w:val="0"/>
          <w:szCs w:val="18"/>
        </w:rPr>
      </w:pPr>
      <w:r w:rsidRPr="00250D25">
        <w:rPr>
          <w:b/>
          <w:color w:val="B5181F"/>
          <w:spacing w:val="0"/>
          <w:szCs w:val="18"/>
        </w:rPr>
        <w:t>Zur Anmeldung:</w:t>
      </w:r>
      <w:r w:rsidRPr="00F9389A">
        <w:rPr>
          <w:b/>
          <w:color w:val="C00000"/>
          <w:spacing w:val="0"/>
          <w:szCs w:val="18"/>
        </w:rPr>
        <w:tab/>
      </w:r>
    </w:p>
    <w:p w14:paraId="3C6C2921" w14:textId="77777777" w:rsidR="00317CF0" w:rsidRPr="00F9389A" w:rsidRDefault="00317CF0" w:rsidP="00317CF0">
      <w:pPr>
        <w:pStyle w:val="06LpBTextkrper1"/>
        <w:tabs>
          <w:tab w:val="clear" w:pos="737"/>
          <w:tab w:val="left" w:pos="1985"/>
          <w:tab w:val="left" w:pos="2552"/>
          <w:tab w:val="left" w:pos="7938"/>
        </w:tabs>
        <w:ind w:left="426" w:right="9"/>
        <w:rPr>
          <w:b/>
          <w:color w:val="C00000"/>
          <w:spacing w:val="0"/>
          <w:szCs w:val="18"/>
        </w:rPr>
      </w:pPr>
    </w:p>
    <w:p w14:paraId="1C72B33A" w14:textId="77777777" w:rsidR="00317CF0" w:rsidRPr="00F9389A" w:rsidRDefault="00317CF0" w:rsidP="00317CF0">
      <w:pPr>
        <w:pStyle w:val="06LpBTextkrper1"/>
        <w:tabs>
          <w:tab w:val="clear" w:pos="737"/>
          <w:tab w:val="left" w:pos="1985"/>
          <w:tab w:val="left" w:pos="2552"/>
          <w:tab w:val="left" w:pos="7938"/>
        </w:tabs>
        <w:ind w:left="426" w:right="9"/>
        <w:rPr>
          <w:b/>
          <w:color w:val="C00000"/>
          <w:spacing w:val="0"/>
          <w:szCs w:val="18"/>
        </w:rPr>
      </w:pPr>
    </w:p>
    <w:p w14:paraId="7752828C" w14:textId="77777777" w:rsidR="00317CF0" w:rsidRPr="00F9389A" w:rsidRDefault="00317CF0" w:rsidP="00317CF0">
      <w:pPr>
        <w:pStyle w:val="06LpBTextkrper1"/>
        <w:tabs>
          <w:tab w:val="clear" w:pos="737"/>
          <w:tab w:val="left" w:pos="1985"/>
          <w:tab w:val="left" w:pos="2552"/>
          <w:tab w:val="left" w:pos="7938"/>
        </w:tabs>
        <w:ind w:left="426" w:right="9"/>
        <w:rPr>
          <w:b/>
          <w:color w:val="C00000"/>
          <w:spacing w:val="0"/>
          <w:szCs w:val="18"/>
        </w:rPr>
      </w:pPr>
    </w:p>
    <w:p w14:paraId="336723D4" w14:textId="5BD2040B" w:rsidR="00317CF0" w:rsidRDefault="004961F4" w:rsidP="00317CF0">
      <w:pPr>
        <w:pStyle w:val="06LpBTextkrper1"/>
        <w:tabs>
          <w:tab w:val="clear" w:pos="737"/>
          <w:tab w:val="left" w:pos="1985"/>
          <w:tab w:val="left" w:pos="2552"/>
          <w:tab w:val="left" w:pos="7938"/>
        </w:tabs>
        <w:ind w:left="426" w:right="9"/>
        <w:rPr>
          <w:b/>
          <w:spacing w:val="0"/>
          <w:szCs w:val="18"/>
        </w:rPr>
      </w:pPr>
      <w:r w:rsidRPr="00F9389A">
        <w:rPr>
          <w:b/>
          <w:spacing w:val="0"/>
          <w:szCs w:val="18"/>
        </w:rPr>
        <w:t>Keine Anmeldung erforderlich</w:t>
      </w:r>
      <w:r>
        <w:rPr>
          <w:b/>
          <w:spacing w:val="0"/>
          <w:szCs w:val="18"/>
        </w:rPr>
        <w:t xml:space="preserve">                     </w:t>
      </w:r>
      <w:r w:rsidRPr="000C35C0">
        <w:rPr>
          <w:b/>
          <w:szCs w:val="18"/>
        </w:rPr>
        <w:t/>
      </w:r>
    </w:p>
    <w:p w14:paraId="16D6564F" w14:textId="77777777" w:rsidR="00317CF0" w:rsidRDefault="00317CF0" w:rsidP="00317CF0">
      <w:pPr>
        <w:pStyle w:val="06LpBTextkrper1"/>
        <w:tabs>
          <w:tab w:val="clear" w:pos="737"/>
          <w:tab w:val="left" w:pos="1985"/>
          <w:tab w:val="left" w:pos="2552"/>
          <w:tab w:val="left" w:pos="7938"/>
        </w:tabs>
        <w:ind w:left="426" w:right="9"/>
        <w:rPr>
          <w:b/>
          <w:spacing w:val="0"/>
          <w:szCs w:val="18"/>
        </w:rPr>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2"/>
        <w:gridCol w:w="2881"/>
        <w:gridCol w:w="2881"/>
      </w:tblGrid>
      <w:tr w:rsidR="00317CF0" w14:paraId="6C8C202A" w14:textId="77777777" w:rsidTr="008D72D6">
        <w:trPr>
          <w:cantSplit/>
        </w:trPr>
        <w:tc>
          <w:tcPr>
            <w:tcW w:w="8644" w:type="dxa"/>
            <w:gridSpan w:val="3"/>
          </w:tcPr>
          <w:p w14:paraId="37B9C375" w14:textId="77777777" w:rsidR="00317CF0" w:rsidRPr="0066333C" w:rsidRDefault="00317CF0" w:rsidP="008D72D6">
            <w:pPr>
              <w:keepNext/>
              <w:keepLines/>
              <w:widowControl w:val="0"/>
              <w:ind w:left="-104"/>
              <w:rPr>
                <w:bCs/>
                <w:szCs w:val="18"/>
              </w:rPr>
            </w:pPr>
            <w:r w:rsidRPr="00250D25">
              <w:rPr>
                <w:b/>
                <w:color w:val="B5181F"/>
                <w:szCs w:val="18"/>
              </w:rPr>
              <w:t>Kooperationspartner:</w:t>
            </w:r>
            <w:r>
              <w:rPr>
                <w:b/>
                <w:color w:val="B5181F"/>
                <w:szCs w:val="18"/>
              </w:rPr>
              <w:br/>
            </w:r>
          </w:p>
        </w:tc>
      </w:tr>
      <w:tr w:rsidR="00317CF0" w14:paraId="6A53AF57" w14:textId="77777777" w:rsidTr="008D72D6">
        <w:trPr>
          <w:cantSplit/>
        </w:trPr>
        <w:tc>
          <w:tcPr>
            <w:tcW w:w="2882" w:type="dxa"/>
          </w:tcPr>
          <w:p w14:paraId="56BAE218" w14:textId="77777777" w:rsidR="00317CF0" w:rsidRPr="0066333C" w:rsidRDefault="00317CF0" w:rsidP="008D72D6">
            <w:pPr>
              <w:keepNext/>
              <w:keepLines/>
              <w:widowControl w:val="0"/>
              <w:ind w:left="0"/>
              <w:rPr>
                <w:bCs/>
              </w:rPr>
            </w:pPr>
            <w:r w:rsidRPr="0066333C">
              <w:rPr>
                <w:bCs/>
                <w:szCs w:val="18"/>
              </w:rPr>
              <w:t/>
              <w:pict>
                <v:shape type="#_x0000_t75" style="width:4cm;height:1.0099750623441cm" stroked="f" filled="f">
                  <v:imagedata r:id="rId16" o:title=""/>
                </v:shape>
              </w:pict>
              <w:t/>
            </w:r>
          </w:p>
        </w:tc>
        <w:tc>
          <w:tcPr>
            <w:tcW w:w="2881" w:type="dxa"/>
          </w:tcPr>
          <w:p w14:paraId="5A808FDA" w14:textId="77777777" w:rsidR="00317CF0" w:rsidRPr="0066333C" w:rsidRDefault="00317CF0" w:rsidP="008D72D6">
            <w:pPr>
              <w:keepNext/>
              <w:keepLines/>
              <w:widowControl w:val="0"/>
              <w:ind w:left="0"/>
              <w:rPr>
                <w:bCs/>
              </w:rPr>
            </w:pPr>
            <w:r w:rsidRPr="0066333C">
              <w:rPr>
                <w:bCs/>
                <w:szCs w:val="18"/>
              </w:rPr>
              <w:t/>
              <w:pict>
                <v:shape type="#_x0000_t75" style="width:3.9983069977427cm;height:2.5cm" stroked="f" filled="f">
                  <v:imagedata r:id="rId17" o:title=""/>
                </v:shape>
              </w:pict>
              <w:t/>
            </w:r>
          </w:p>
        </w:tc>
        <w:tc>
          <w:tcPr>
            <w:tcW w:w="2881" w:type="dxa"/>
          </w:tcPr>
          <w:p w14:paraId="111B95EF" w14:textId="77777777" w:rsidR="00317CF0" w:rsidRPr="0066333C" w:rsidRDefault="00317CF0" w:rsidP="008D72D6">
            <w:pPr>
              <w:keepNext/>
              <w:keepLines/>
              <w:widowControl w:val="0"/>
              <w:ind w:left="0"/>
              <w:rPr>
                <w:bCs/>
              </w:rPr>
            </w:pPr>
            <w:r w:rsidRPr="0066333C">
              <w:rPr>
                <w:bCs/>
                <w:szCs w:val="18"/>
              </w:rPr>
              <w:t/>
              <w:pict>
                <v:shape type="#_x0000_t75" style="width:4cm;height:1.48cm" stroked="f" filled="f">
                  <v:imagedata r:id="rId18" o:title=""/>
                </v:shape>
              </w:pict>
              <w:t/>
            </w:r>
          </w:p>
        </w:tc>
      </w:tr>
      <w:tr w:rsidR="00317CF0" w14:paraId="1670F902" w14:textId="77777777" w:rsidTr="008D72D6">
        <w:trPr>
          <w:cantSplit/>
        </w:trPr>
        <w:tc>
          <w:tcPr>
            <w:tcW w:w="2882" w:type="dxa"/>
          </w:tcPr>
          <w:p w14:paraId="277A7B51" w14:textId="77777777" w:rsidR="00317CF0" w:rsidRPr="006B3125" w:rsidRDefault="00317CF0" w:rsidP="008D72D6">
            <w:pPr>
              <w:keepNext/>
              <w:keepLines/>
              <w:widowControl w:val="0"/>
              <w:ind w:left="0"/>
              <w:rPr>
                <w:bCs/>
                <w:sz w:val="14"/>
                <w:szCs w:val="14"/>
              </w:rPr>
            </w:pPr>
            <w:r w:rsidRPr="006B3125">
              <w:rPr>
                <w:bCs/>
                <w:sz w:val="14"/>
                <w:szCs w:val="14"/>
              </w:rPr>
              <w:t>Albert-Ludwig-Universität Freiburg</w:t>
              <w:br/>
              <w:t/>
            </w:r>
          </w:p>
        </w:tc>
        <w:tc>
          <w:tcPr>
            <w:tcW w:w="2881" w:type="dxa"/>
          </w:tcPr>
          <w:p w14:paraId="20D99CAF" w14:textId="77777777" w:rsidR="00317CF0" w:rsidRPr="006B3125" w:rsidRDefault="00317CF0" w:rsidP="008D72D6">
            <w:pPr>
              <w:keepNext/>
              <w:keepLines/>
              <w:widowControl w:val="0"/>
              <w:ind w:left="0"/>
              <w:rPr>
                <w:bCs/>
                <w:sz w:val="14"/>
                <w:szCs w:val="14"/>
              </w:rPr>
            </w:pPr>
            <w:r w:rsidRPr="006B3125">
              <w:rPr>
                <w:bCs/>
                <w:sz w:val="14"/>
                <w:szCs w:val="14"/>
              </w:rPr>
              <w:t>Carl-Schurz-Haus</w:t>
              <w:br/>
              <w:t/>
            </w:r>
          </w:p>
        </w:tc>
        <w:tc>
          <w:tcPr>
            <w:tcW w:w="2881" w:type="dxa"/>
          </w:tcPr>
          <w:p w14:paraId="575C9946" w14:textId="77777777" w:rsidR="00317CF0" w:rsidRPr="006B3125" w:rsidRDefault="00317CF0" w:rsidP="008D72D6">
            <w:pPr>
              <w:keepNext/>
              <w:keepLines/>
              <w:widowControl w:val="0"/>
              <w:ind w:left="0"/>
              <w:rPr>
                <w:bCs/>
                <w:sz w:val="14"/>
                <w:szCs w:val="14"/>
              </w:rPr>
            </w:pPr>
            <w:r w:rsidRPr="006B3125">
              <w:rPr>
                <w:bCs/>
                <w:sz w:val="14"/>
                <w:szCs w:val="14"/>
              </w:rPr>
              <w:t>Centre Culturel Français Freiburg</w:t>
              <w:br/>
              <w:t/>
            </w:r>
          </w:p>
        </w:tc>
      </w:tr>
      <w:tr w:rsidR="00317CF0" w14:paraId="6B83FAC2" w14:textId="77777777" w:rsidTr="008D72D6">
        <w:trPr>
          <w:cantSplit/>
        </w:trPr>
        <w:tc>
          <w:tcPr>
            <w:tcW w:w="2882" w:type="dxa"/>
          </w:tcPr>
          <w:p w14:paraId="070D8EC2" w14:textId="77777777" w:rsidR="00317CF0" w:rsidRPr="0066333C" w:rsidRDefault="00317CF0" w:rsidP="008D72D6">
            <w:pPr>
              <w:keepNext/>
              <w:keepLines/>
              <w:widowControl w:val="0"/>
              <w:ind w:left="0"/>
              <w:rPr>
                <w:bCs/>
              </w:rPr>
            </w:pPr>
            <w:r w:rsidRPr="0066333C">
              <w:rPr>
                <w:bCs/>
                <w:szCs w:val="18"/>
              </w:rPr>
              <w:t/>
              <w:br/>
              <w:t/>
              <w:br/>
              <w:t/>
              <w:br/>
              <w:t/>
              <w:pict>
                <v:shape type="#_x0000_t75" style="width:3.448275862069cm;height:2.5cm" stroked="f" filled="f">
                  <v:imagedata r:id="rId19" o:title=""/>
                </v:shape>
              </w:pict>
              <w:t/>
            </w:r>
          </w:p>
        </w:tc>
        <w:tc>
          <w:tcPr>
            <w:tcW w:w="2881" w:type="dxa"/>
          </w:tcPr>
          <w:p w14:paraId="2E2A5177" w14:textId="77777777" w:rsidR="00317CF0" w:rsidRPr="0066333C" w:rsidRDefault="00317CF0" w:rsidP="008D72D6">
            <w:pPr>
              <w:keepNext/>
              <w:keepLines/>
              <w:widowControl w:val="0"/>
              <w:ind w:left="0"/>
              <w:rPr>
                <w:bCs/>
              </w:rPr>
            </w:pPr>
            <w:r w:rsidRPr="0066333C">
              <w:rPr>
                <w:bCs/>
                <w:szCs w:val="18"/>
              </w:rPr>
              <w:t/>
            </w:r>
          </w:p>
        </w:tc>
        <w:tc>
          <w:tcPr>
            <w:tcW w:w="2881" w:type="dxa"/>
          </w:tcPr>
          <w:p w14:paraId="2884036B" w14:textId="77777777" w:rsidR="00317CF0" w:rsidRPr="0066333C" w:rsidRDefault="00317CF0" w:rsidP="008D72D6">
            <w:pPr>
              <w:keepNext/>
              <w:keepLines/>
              <w:widowControl w:val="0"/>
              <w:ind w:left="0"/>
              <w:rPr>
                <w:bCs/>
              </w:rPr>
            </w:pPr>
            <w:r w:rsidRPr="0066333C">
              <w:rPr>
                <w:bCs/>
                <w:szCs w:val="18"/>
              </w:rPr>
              <w:t/>
            </w:r>
          </w:p>
        </w:tc>
      </w:tr>
      <w:tr w:rsidR="00317CF0" w14:paraId="7F172D72" w14:textId="77777777" w:rsidTr="008D72D6">
        <w:trPr>
          <w:cantSplit/>
        </w:trPr>
        <w:tc>
          <w:tcPr>
            <w:tcW w:w="2882" w:type="dxa"/>
          </w:tcPr>
          <w:p w14:paraId="4137CAFB" w14:textId="77777777" w:rsidR="00317CF0" w:rsidRPr="006B3125" w:rsidRDefault="00317CF0" w:rsidP="008D72D6">
            <w:pPr>
              <w:keepNext/>
              <w:keepLines/>
              <w:widowControl w:val="0"/>
              <w:ind w:left="0"/>
              <w:rPr>
                <w:bCs/>
                <w:sz w:val="14"/>
                <w:szCs w:val="14"/>
              </w:rPr>
            </w:pPr>
            <w:r w:rsidRPr="006B3125">
              <w:rPr>
                <w:bCs/>
                <w:sz w:val="14"/>
                <w:szCs w:val="14"/>
              </w:rPr>
              <w:t>Frankreich-Zentrum der Uni Freiburg</w:t>
              <w:br/>
              <w:t/>
            </w:r>
          </w:p>
        </w:tc>
        <w:tc>
          <w:tcPr>
            <w:tcW w:w="2881" w:type="dxa"/>
          </w:tcPr>
          <w:p w14:paraId="1472C53F" w14:textId="77777777" w:rsidR="00317CF0" w:rsidRPr="006B3125" w:rsidRDefault="00317CF0" w:rsidP="008D72D6">
            <w:pPr>
              <w:keepNext/>
              <w:keepLines/>
              <w:widowControl w:val="0"/>
              <w:ind w:left="0"/>
              <w:rPr>
                <w:bCs/>
                <w:sz w:val="14"/>
                <w:szCs w:val="14"/>
              </w:rPr>
            </w:pPr>
            <w:r w:rsidRPr="006B3125">
              <w:rPr>
                <w:bCs/>
                <w:sz w:val="14"/>
                <w:szCs w:val="14"/>
              </w:rPr>
              <w:t/>
            </w:r>
          </w:p>
        </w:tc>
        <w:tc>
          <w:tcPr>
            <w:tcW w:w="2881" w:type="dxa"/>
          </w:tcPr>
          <w:p w14:paraId="1205AEFF" w14:textId="77777777" w:rsidR="00317CF0" w:rsidRPr="006B3125" w:rsidRDefault="00317CF0" w:rsidP="008D72D6">
            <w:pPr>
              <w:keepNext/>
              <w:keepLines/>
              <w:widowControl w:val="0"/>
              <w:ind w:left="0"/>
              <w:rPr>
                <w:bCs/>
                <w:sz w:val="14"/>
                <w:szCs w:val="14"/>
              </w:rPr>
            </w:pPr>
            <w:r w:rsidRPr="006B3125">
              <w:rPr>
                <w:bCs/>
                <w:sz w:val="14"/>
                <w:szCs w:val="14"/>
              </w:rPr>
              <w:t/>
            </w:r>
          </w:p>
        </w:tc>
      </w:tr>
    </w:tbl>
    <w:p w14:paraId="37377330" w14:textId="77777777" w:rsidR="00317CF0" w:rsidRPr="00ED1ACA" w:rsidRDefault="00317CF0" w:rsidP="00317CF0">
      <w:pPr>
        <w:keepNext/>
        <w:keepLines/>
        <w:widowControl w:val="0"/>
        <w:ind w:left="426"/>
        <w:rPr>
          <w:bCs/>
        </w:rPr>
      </w:pPr>
    </w:p>
    <w:p w14:paraId="2BCFACBF" w14:textId="7D799593" w:rsidR="002B57A6" w:rsidRPr="00ED1ACA" w:rsidRDefault="002B57A6" w:rsidP="00317CF0">
      <w:pPr>
        <w:pStyle w:val="06LpBTextkrper1"/>
        <w:tabs>
          <w:tab w:val="clear" w:pos="737"/>
          <w:tab w:val="left" w:pos="1985"/>
          <w:tab w:val="left" w:pos="2552"/>
          <w:tab w:val="left" w:pos="7938"/>
        </w:tabs>
        <w:ind w:left="426" w:right="9"/>
        <w:rPr>
          <w:bCs/>
        </w:rPr>
      </w:pPr>
    </w:p>
    <w:sectPr w:rsidR="002B57A6" w:rsidRPr="00ED1ACA" w:rsidSect="009A22AB">
      <w:type w:val="continuous"/>
      <w:pgSz w:w="11906" w:h="16838"/>
      <w:pgMar w:top="1418" w:right="1418" w:bottom="567"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5DD3A4" w14:textId="77777777" w:rsidR="00060534" w:rsidRDefault="00060534" w:rsidP="00E135C4">
      <w:pPr>
        <w:spacing w:after="0" w:line="240" w:lineRule="auto"/>
      </w:pPr>
      <w:r>
        <w:separator/>
      </w:r>
    </w:p>
  </w:endnote>
  <w:endnote w:type="continuationSeparator" w:id="0">
    <w:p w14:paraId="683E4B16" w14:textId="77777777" w:rsidR="00060534" w:rsidRDefault="00060534" w:rsidP="00E13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IN Next LT Pro">
    <w:panose1 w:val="020B0503020203050203"/>
    <w:charset w:val="00"/>
    <w:family w:val="swiss"/>
    <w:pitch w:val="variable"/>
    <w:sig w:usb0="A00000AF" w:usb1="5000205B" w:usb2="00000000" w:usb3="00000000" w:csb0="0000009B" w:csb1="00000000"/>
  </w:font>
  <w:font w:name="Futura Bold">
    <w:altName w:val="Century Gothic"/>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B95DC" w14:textId="77777777" w:rsidR="00C92C7C" w:rsidRDefault="00C92C7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879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1"/>
      <w:gridCol w:w="3303"/>
    </w:tblGrid>
    <w:tr w:rsidR="00F8691D" w14:paraId="53945731" w14:textId="77777777" w:rsidTr="0044144E">
      <w:tc>
        <w:tcPr>
          <w:tcW w:w="5491" w:type="dxa"/>
          <w:vAlign w:val="bottom"/>
        </w:tcPr>
        <w:p w14:paraId="33092C84" w14:textId="77777777" w:rsidR="00C92C7C" w:rsidRDefault="00E135C4" w:rsidP="0044144E">
          <w:pPr>
            <w:pStyle w:val="Fuzeile"/>
            <w:ind w:left="0"/>
            <w:rPr>
              <w:color w:val="A6A6A6" w:themeColor="background1" w:themeShade="A6"/>
            </w:rPr>
          </w:pPr>
          <w:r w:rsidRPr="0044144E">
            <w:rPr>
              <w:color w:val="A6A6A6" w:themeColor="background1" w:themeShade="A6"/>
            </w:rPr>
            <w:t>Landeszentrale für politische Bildung</w:t>
          </w:r>
        </w:p>
        <w:p w14:paraId="0D8CD542" w14:textId="0C5183C2" w:rsidR="00E135C4" w:rsidRPr="00F8691D" w:rsidRDefault="00C92C7C" w:rsidP="0044144E">
          <w:pPr>
            <w:pStyle w:val="Fuzeile"/>
            <w:ind w:left="0"/>
          </w:pPr>
          <w:r>
            <w:rPr>
              <w:color w:val="A6A6A6" w:themeColor="background1" w:themeShade="A6"/>
            </w:rPr>
            <w:t>Außenstelle Freiburg</w:t>
          </w:r>
          <w:r w:rsidR="00E135C4" w:rsidRPr="0044144E">
            <w:rPr>
              <w:color w:val="A6A6A6" w:themeColor="background1" w:themeShade="A6"/>
            </w:rPr>
            <w:t xml:space="preserve"> </w:t>
          </w:r>
          <w:r w:rsidR="00E135C4" w:rsidRPr="0044144E">
            <w:rPr>
              <w:color w:val="A6A6A6" w:themeColor="background1" w:themeShade="A6"/>
            </w:rPr>
            <w:br/>
          </w:r>
          <w:r w:rsidRPr="00C92C7C">
            <w:rPr>
              <w:color w:val="A6A6A6" w:themeColor="background1" w:themeShade="A6"/>
            </w:rPr>
            <w:t>Rathausgasse 33</w:t>
          </w:r>
          <w:r>
            <w:rPr>
              <w:color w:val="A6A6A6" w:themeColor="background1" w:themeShade="A6"/>
            </w:rPr>
            <w:t>,</w:t>
          </w:r>
          <w:r w:rsidRPr="00C92C7C">
            <w:rPr>
              <w:color w:val="A6A6A6" w:themeColor="background1" w:themeShade="A6"/>
            </w:rPr>
            <w:t xml:space="preserve"> 79098 Freiburg</w:t>
          </w:r>
          <w:r w:rsidR="00E135C4" w:rsidRPr="0044144E">
            <w:rPr>
              <w:color w:val="A6A6A6" w:themeColor="background1" w:themeShade="A6"/>
            </w:rPr>
            <w:t xml:space="preserve">  </w:t>
          </w:r>
          <w:r w:rsidR="00E135C4" w:rsidRPr="0044144E">
            <w:rPr>
              <w:color w:val="A6A6A6" w:themeColor="background1" w:themeShade="A6"/>
            </w:rPr>
            <w:br/>
          </w:r>
          <w:r w:rsidRPr="00C92C7C">
            <w:rPr>
              <w:color w:val="A6A6A6" w:themeColor="background1" w:themeShade="A6"/>
            </w:rPr>
            <w:t>Tel. 0761/20773-0 | freiburg@lpb.bwl.de | www.lpb-freiburg.de</w:t>
          </w:r>
        </w:p>
      </w:tc>
      <w:tc>
        <w:tcPr>
          <w:tcW w:w="3303" w:type="dxa"/>
          <w:vAlign w:val="bottom"/>
        </w:tcPr>
        <w:p w14:paraId="01167E2A" w14:textId="77777777" w:rsidR="00F8691D" w:rsidRDefault="00F8691D" w:rsidP="00E135C4">
          <w:pPr>
            <w:pStyle w:val="Fuzeile"/>
            <w:ind w:right="-99"/>
            <w:jc w:val="right"/>
          </w:pPr>
        </w:p>
        <w:p w14:paraId="6EDDF1DB" w14:textId="74D3EC20" w:rsidR="00E135C4" w:rsidRDefault="00E135C4" w:rsidP="00E135C4">
          <w:pPr>
            <w:pStyle w:val="Fuzeile"/>
            <w:ind w:right="-99"/>
            <w:jc w:val="right"/>
          </w:pPr>
          <w:r>
            <w:rPr>
              <w:noProof/>
            </w:rPr>
            <w:drawing>
              <wp:inline distT="0" distB="0" distL="0" distR="0" wp14:anchorId="7CE1DDB8" wp14:editId="18119027">
                <wp:extent cx="1690547" cy="946993"/>
                <wp:effectExtent l="0" t="0" r="0" b="0"/>
                <wp:docPr id="30" name="Grafik 30" descr="Logo der Landeszentrale für politische Bildung Baden-Württemberg" title="Logo L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Logo_4c_3Z.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0547" cy="946993"/>
                        </a:xfrm>
                        <a:prstGeom prst="rect">
                          <a:avLst/>
                        </a:prstGeom>
                      </pic:spPr>
                    </pic:pic>
                  </a:graphicData>
                </a:graphic>
              </wp:inline>
            </w:drawing>
          </w:r>
        </w:p>
      </w:tc>
    </w:tr>
  </w:tbl>
  <w:p w14:paraId="1EBE61EF" w14:textId="77777777" w:rsidR="00E135C4" w:rsidRDefault="00E135C4" w:rsidP="00E135C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5062F" w14:textId="77777777" w:rsidR="00C92C7C" w:rsidRDefault="00C92C7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F42432" w14:textId="77777777" w:rsidR="00060534" w:rsidRDefault="00060534" w:rsidP="00E135C4">
      <w:pPr>
        <w:spacing w:after="0" w:line="240" w:lineRule="auto"/>
      </w:pPr>
      <w:r>
        <w:separator/>
      </w:r>
    </w:p>
  </w:footnote>
  <w:footnote w:type="continuationSeparator" w:id="0">
    <w:p w14:paraId="7F6B3E7E" w14:textId="77777777" w:rsidR="00060534" w:rsidRDefault="00060534" w:rsidP="00E135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A9C59" w14:textId="77777777" w:rsidR="00C92C7C" w:rsidRDefault="00C92C7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D32A9" w14:textId="38397805" w:rsidR="002D2E7C" w:rsidRPr="00735405" w:rsidRDefault="00735405" w:rsidP="00735405">
    <w:pPr>
      <w:pStyle w:val="02LpBTitel30pt"/>
      <w:tabs>
        <w:tab w:val="clear" w:pos="737"/>
        <w:tab w:val="left" w:pos="1985"/>
      </w:tabs>
      <w:spacing w:after="480" w:line="720" w:lineRule="exact"/>
      <w:ind w:left="426" w:right="11"/>
      <w:jc w:val="right"/>
      <w:rPr>
        <w:color w:val="C00000"/>
        <w:sz w:val="28"/>
        <w:szCs w:val="28"/>
      </w:rPr>
    </w:pPr>
    <w:r w:rsidRPr="00556815">
      <w:rPr>
        <w:color w:val="C00000"/>
        <w:sz w:val="28"/>
        <w:szCs w:val="28"/>
      </w:rPr>
      <w:t>Vortrag</w:t>
    </w:r>
    <w:r w:rsidR="002D2E7C">
      <w:rPr>
        <w:noProof/>
      </w:rPr>
      <w:drawing>
        <wp:anchor distT="0" distB="0" distL="114300" distR="114300" simplePos="0" relativeHeight="251659264" behindDoc="1" locked="0" layoutInCell="1" allowOverlap="1" wp14:anchorId="2FEF6465" wp14:editId="070FFD57">
          <wp:simplePos x="0" y="0"/>
          <wp:positionH relativeFrom="page">
            <wp:posOffset>11430</wp:posOffset>
          </wp:positionH>
          <wp:positionV relativeFrom="paragraph">
            <wp:posOffset>-495935</wp:posOffset>
          </wp:positionV>
          <wp:extent cx="820800" cy="7488000"/>
          <wp:effectExtent l="0" t="0" r="0" b="0"/>
          <wp:wrapNone/>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Balken_A4_hoch_RGB.png"/>
                  <pic:cNvPicPr/>
                </pic:nvPicPr>
                <pic:blipFill>
                  <a:blip r:embed="rId1">
                    <a:extLst>
                      <a:ext uri="{28A0092B-C50C-407E-A947-70E740481C1C}">
                        <a14:useLocalDpi xmlns:a14="http://schemas.microsoft.com/office/drawing/2010/main" val="0"/>
                      </a:ext>
                    </a:extLst>
                  </a:blip>
                  <a:stretch>
                    <a:fillRect/>
                  </a:stretch>
                </pic:blipFill>
                <pic:spPr>
                  <a:xfrm>
                    <a:off x="0" y="0"/>
                    <a:ext cx="820800" cy="7488000"/>
                  </a:xfrm>
                  <a:prstGeom prst="rect">
                    <a:avLst/>
                  </a:prstGeom>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9E5F8" w14:textId="77777777" w:rsidR="00C92C7C" w:rsidRDefault="00C92C7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5C4"/>
    <w:rsid w:val="00036524"/>
    <w:rsid w:val="000466DC"/>
    <w:rsid w:val="00050F89"/>
    <w:rsid w:val="00060534"/>
    <w:rsid w:val="000710C4"/>
    <w:rsid w:val="00076271"/>
    <w:rsid w:val="000926BB"/>
    <w:rsid w:val="0009395A"/>
    <w:rsid w:val="00095C63"/>
    <w:rsid w:val="000C11D1"/>
    <w:rsid w:val="001143F4"/>
    <w:rsid w:val="001509B3"/>
    <w:rsid w:val="00177510"/>
    <w:rsid w:val="001D2BA6"/>
    <w:rsid w:val="00250D25"/>
    <w:rsid w:val="0029406E"/>
    <w:rsid w:val="002A76D4"/>
    <w:rsid w:val="002B57A6"/>
    <w:rsid w:val="002C5B80"/>
    <w:rsid w:val="002D2E7C"/>
    <w:rsid w:val="00317CF0"/>
    <w:rsid w:val="0032332B"/>
    <w:rsid w:val="003274C3"/>
    <w:rsid w:val="003358E1"/>
    <w:rsid w:val="00343954"/>
    <w:rsid w:val="00354C49"/>
    <w:rsid w:val="003735F7"/>
    <w:rsid w:val="003768BE"/>
    <w:rsid w:val="003A1C61"/>
    <w:rsid w:val="003A62BE"/>
    <w:rsid w:val="0040327F"/>
    <w:rsid w:val="0041703F"/>
    <w:rsid w:val="00423932"/>
    <w:rsid w:val="0044144E"/>
    <w:rsid w:val="00474FFA"/>
    <w:rsid w:val="004961F4"/>
    <w:rsid w:val="004D3C9B"/>
    <w:rsid w:val="004D6BD9"/>
    <w:rsid w:val="004F06A5"/>
    <w:rsid w:val="00506863"/>
    <w:rsid w:val="005224E5"/>
    <w:rsid w:val="005362D6"/>
    <w:rsid w:val="00556815"/>
    <w:rsid w:val="0055756C"/>
    <w:rsid w:val="00566D7E"/>
    <w:rsid w:val="0057188F"/>
    <w:rsid w:val="00572906"/>
    <w:rsid w:val="0057682C"/>
    <w:rsid w:val="005C64F3"/>
    <w:rsid w:val="005D33A9"/>
    <w:rsid w:val="00602990"/>
    <w:rsid w:val="006066AA"/>
    <w:rsid w:val="0062070C"/>
    <w:rsid w:val="00686A0D"/>
    <w:rsid w:val="006B0D91"/>
    <w:rsid w:val="006B5183"/>
    <w:rsid w:val="006B51C1"/>
    <w:rsid w:val="00735405"/>
    <w:rsid w:val="00737B42"/>
    <w:rsid w:val="00740B28"/>
    <w:rsid w:val="00742586"/>
    <w:rsid w:val="00765915"/>
    <w:rsid w:val="007675DB"/>
    <w:rsid w:val="007B488F"/>
    <w:rsid w:val="008121E7"/>
    <w:rsid w:val="00812BCC"/>
    <w:rsid w:val="00816A17"/>
    <w:rsid w:val="00832156"/>
    <w:rsid w:val="00856A6E"/>
    <w:rsid w:val="00895D64"/>
    <w:rsid w:val="008F0A23"/>
    <w:rsid w:val="00921414"/>
    <w:rsid w:val="00961928"/>
    <w:rsid w:val="009810E0"/>
    <w:rsid w:val="009933D0"/>
    <w:rsid w:val="009A22AB"/>
    <w:rsid w:val="009B354E"/>
    <w:rsid w:val="009C658D"/>
    <w:rsid w:val="009D1DB5"/>
    <w:rsid w:val="00A13AE4"/>
    <w:rsid w:val="00A36A51"/>
    <w:rsid w:val="00AB64B2"/>
    <w:rsid w:val="00AB6EE7"/>
    <w:rsid w:val="00AD5297"/>
    <w:rsid w:val="00B361ED"/>
    <w:rsid w:val="00B57B6D"/>
    <w:rsid w:val="00BD7E19"/>
    <w:rsid w:val="00BF2381"/>
    <w:rsid w:val="00C311F0"/>
    <w:rsid w:val="00C4551F"/>
    <w:rsid w:val="00C46283"/>
    <w:rsid w:val="00C609CA"/>
    <w:rsid w:val="00C60E42"/>
    <w:rsid w:val="00C72727"/>
    <w:rsid w:val="00C92C7C"/>
    <w:rsid w:val="00CA0E1A"/>
    <w:rsid w:val="00CA44F1"/>
    <w:rsid w:val="00CB6771"/>
    <w:rsid w:val="00CE210F"/>
    <w:rsid w:val="00CF2704"/>
    <w:rsid w:val="00D07B03"/>
    <w:rsid w:val="00D14EA6"/>
    <w:rsid w:val="00D41A3A"/>
    <w:rsid w:val="00D41C91"/>
    <w:rsid w:val="00D41CDD"/>
    <w:rsid w:val="00D44E69"/>
    <w:rsid w:val="00D453F7"/>
    <w:rsid w:val="00D45636"/>
    <w:rsid w:val="00D87FC2"/>
    <w:rsid w:val="00D94461"/>
    <w:rsid w:val="00DB77A4"/>
    <w:rsid w:val="00DE2FB3"/>
    <w:rsid w:val="00DE6D4F"/>
    <w:rsid w:val="00DF450D"/>
    <w:rsid w:val="00E135C4"/>
    <w:rsid w:val="00E2592F"/>
    <w:rsid w:val="00E3764F"/>
    <w:rsid w:val="00E77C9F"/>
    <w:rsid w:val="00EB7E7F"/>
    <w:rsid w:val="00ED1ACA"/>
    <w:rsid w:val="00EE6333"/>
    <w:rsid w:val="00F0247F"/>
    <w:rsid w:val="00F8691D"/>
    <w:rsid w:val="00F9389A"/>
    <w:rsid w:val="00FC1869"/>
    <w:rsid w:val="00FC66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912DB"/>
  <w15:chartTrackingRefBased/>
  <w15:docId w15:val="{17DE1DC4-EABB-4DD0-8688-8A2A8A289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0327F"/>
    <w:pPr>
      <w:tabs>
        <w:tab w:val="left" w:pos="737"/>
        <w:tab w:val="left" w:pos="1474"/>
      </w:tabs>
      <w:ind w:left="425"/>
    </w:pPr>
    <w:rPr>
      <w:rFonts w:ascii="DIN Next LT Pro" w:hAnsi="DIN Next LT Pro"/>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135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135C4"/>
  </w:style>
  <w:style w:type="paragraph" w:styleId="Fuzeile">
    <w:name w:val="footer"/>
    <w:basedOn w:val="Standard"/>
    <w:link w:val="FuzeileZchn"/>
    <w:unhideWhenUsed/>
    <w:rsid w:val="00E135C4"/>
    <w:pPr>
      <w:tabs>
        <w:tab w:val="center" w:pos="4536"/>
        <w:tab w:val="right" w:pos="9072"/>
      </w:tabs>
      <w:spacing w:after="0" w:line="240" w:lineRule="auto"/>
    </w:pPr>
  </w:style>
  <w:style w:type="character" w:customStyle="1" w:styleId="FuzeileZchn">
    <w:name w:val="Fußzeile Zchn"/>
    <w:basedOn w:val="Absatz-Standardschriftart"/>
    <w:link w:val="Fuzeile"/>
    <w:rsid w:val="00E135C4"/>
  </w:style>
  <w:style w:type="table" w:styleId="Tabellenraster">
    <w:name w:val="Table Grid"/>
    <w:basedOn w:val="NormaleTabelle"/>
    <w:rsid w:val="00E135C4"/>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LpBTitel30pt">
    <w:name w:val="02 LpB Titel 30pt"/>
    <w:basedOn w:val="Standard"/>
    <w:rsid w:val="00E135C4"/>
    <w:pPr>
      <w:spacing w:after="0" w:line="840" w:lineRule="exact"/>
    </w:pPr>
    <w:rPr>
      <w:rFonts w:eastAsia="Times New Roman" w:cs="Times New Roman"/>
      <w:caps/>
      <w:spacing w:val="80"/>
      <w:kern w:val="0"/>
      <w:sz w:val="60"/>
      <w:szCs w:val="24"/>
      <w:lang w:eastAsia="de-DE"/>
      <w14:ligatures w14:val="none"/>
    </w:rPr>
  </w:style>
  <w:style w:type="paragraph" w:customStyle="1" w:styleId="03LpBberschrift1">
    <w:name w:val="03 LpB Überschrift 1"/>
    <w:basedOn w:val="Standard"/>
    <w:rsid w:val="00E135C4"/>
    <w:pPr>
      <w:spacing w:after="0" w:line="380" w:lineRule="exact"/>
    </w:pPr>
    <w:rPr>
      <w:rFonts w:ascii="Futura Bold" w:eastAsia="Times New Roman" w:hAnsi="Futura Bold" w:cs="Times New Roman"/>
      <w:spacing w:val="8"/>
      <w:kern w:val="0"/>
      <w:sz w:val="30"/>
      <w:szCs w:val="24"/>
      <w:lang w:eastAsia="de-DE"/>
      <w14:ligatures w14:val="none"/>
    </w:rPr>
  </w:style>
  <w:style w:type="paragraph" w:customStyle="1" w:styleId="06LpBTextkrper1">
    <w:name w:val="06 LpB Textkörper 1"/>
    <w:basedOn w:val="Standard"/>
    <w:link w:val="06LpBTextkrper1Zchn"/>
    <w:rsid w:val="00FC6661"/>
    <w:pPr>
      <w:spacing w:after="0" w:line="300" w:lineRule="exact"/>
    </w:pPr>
    <w:rPr>
      <w:rFonts w:eastAsia="Times New Roman" w:cs="Times New Roman"/>
      <w:spacing w:val="4"/>
      <w:kern w:val="0"/>
      <w:szCs w:val="24"/>
      <w:lang w:eastAsia="de-DE"/>
      <w14:ligatures w14:val="none"/>
    </w:rPr>
  </w:style>
  <w:style w:type="character" w:customStyle="1" w:styleId="06LpBTextkrper1Zchn">
    <w:name w:val="06 LpB Textkörper 1 Zchn"/>
    <w:basedOn w:val="Absatz-Standardschriftart"/>
    <w:link w:val="06LpBTextkrper1"/>
    <w:rsid w:val="00FC6661"/>
    <w:rPr>
      <w:rFonts w:ascii="DIN Next LT Pro" w:eastAsia="Times New Roman" w:hAnsi="DIN Next LT Pro" w:cs="Times New Roman"/>
      <w:spacing w:val="4"/>
      <w:kern w:val="0"/>
      <w:szCs w:val="24"/>
      <w:lang w:eastAsia="de-DE"/>
      <w14:ligatures w14:val="none"/>
    </w:rPr>
  </w:style>
  <w:style w:type="paragraph" w:customStyle="1" w:styleId="06LpBLeistungen10pt">
    <w:name w:val="06 LpB Leistungen + 10 pt"/>
    <w:basedOn w:val="06LpBTextkrper1"/>
    <w:link w:val="06LpBLeistungen10ptZchn"/>
    <w:rsid w:val="00E135C4"/>
    <w:pPr>
      <w:tabs>
        <w:tab w:val="clear" w:pos="737"/>
        <w:tab w:val="left" w:pos="2268"/>
      </w:tabs>
      <w:ind w:left="2268" w:hanging="2268"/>
    </w:pPr>
  </w:style>
  <w:style w:type="character" w:customStyle="1" w:styleId="06LpBLeistungen10ptZchn">
    <w:name w:val="06 LpB Leistungen + 10 pt Zchn"/>
    <w:basedOn w:val="06LpBTextkrper1Zchn"/>
    <w:link w:val="06LpBLeistungen10pt"/>
    <w:rsid w:val="00E135C4"/>
    <w:rPr>
      <w:rFonts w:ascii="DIN Next LT Pro" w:eastAsia="Times New Roman" w:hAnsi="DIN Next LT Pro" w:cs="Times New Roman"/>
      <w:spacing w:val="4"/>
      <w:kern w:val="0"/>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jpe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67168-56E1-4F25-8F23-DDAE450C1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196</Words>
  <Characters>1235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Michaela Wiegel: Frankreich vor der Entscheidung [51/44b-26]</dc:title>
  <dc:subject/>
  <dc:creator> Prof. Dr. Michael Wehner,  Leiter LpB BW, Außenstelle Freiburg
 - Landeszentrale für politische Bildung</dc:creator>
  <cp:keywords>51/44b-26 - Michaela Wiegel: Frankreich vor der Entscheidung, 28.10.2026</cp:keywords>
  <dc:description/>
  <cp:lastModifiedBy>Runkel</cp:lastModifiedBy>
  <cp:revision>4</cp:revision>
  <dcterms:created xsi:type="dcterms:W3CDTF">2026-03-04T13:57:00Z</dcterms:created>
  <dcterms:modified xsi:type="dcterms:W3CDTF">2026-05-06T11:50:00Z</dcterms:modified>
</cp:coreProperties>
</file>